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1D" w:rsidRDefault="00111A1D" w:rsidP="006A5CC8">
      <w:pPr>
        <w:jc w:val="both"/>
      </w:pPr>
    </w:p>
    <w:p w:rsidR="004F6CF1" w:rsidRDefault="004F6CF1" w:rsidP="004F6CF1">
      <w:pPr>
        <w:shd w:val="clear" w:color="auto" w:fill="FFFFFF"/>
        <w:rPr>
          <w:rFonts w:eastAsia="Times New Roman" w:cs="Times New Roman"/>
          <w:b/>
          <w:bCs/>
          <w:color w:val="6D2200"/>
          <w:sz w:val="28"/>
          <w:szCs w:val="20"/>
        </w:rPr>
      </w:pPr>
      <w:r w:rsidRPr="005630BA">
        <w:rPr>
          <w:rFonts w:eastAsia="Times New Roman" w:cs="Times New Roman"/>
          <w:b/>
          <w:bCs/>
          <w:color w:val="6D2200"/>
          <w:sz w:val="28"/>
          <w:szCs w:val="20"/>
        </w:rPr>
        <w:t>Bá</w:t>
      </w:r>
      <w:r>
        <w:rPr>
          <w:rFonts w:eastAsia="Times New Roman" w:cs="Times New Roman"/>
          <w:b/>
          <w:bCs/>
          <w:color w:val="6D2200"/>
          <w:sz w:val="28"/>
          <w:szCs w:val="20"/>
        </w:rPr>
        <w:t>o cáo thị trường cà phê tháng 0</w:t>
      </w:r>
      <w:r w:rsidR="00B06826">
        <w:rPr>
          <w:rFonts w:eastAsia="Times New Roman" w:cs="Times New Roman"/>
          <w:b/>
          <w:bCs/>
          <w:color w:val="6D2200"/>
          <w:sz w:val="28"/>
          <w:szCs w:val="20"/>
        </w:rPr>
        <w:t>4</w:t>
      </w:r>
      <w:r>
        <w:rPr>
          <w:rFonts w:eastAsia="Times New Roman" w:cs="Times New Roman"/>
          <w:b/>
          <w:bCs/>
          <w:color w:val="6D2200"/>
          <w:sz w:val="28"/>
          <w:szCs w:val="20"/>
        </w:rPr>
        <w:t>/2020</w:t>
      </w:r>
      <w:r w:rsidRPr="005630BA">
        <w:rPr>
          <w:rFonts w:eastAsia="Times New Roman" w:cs="Times New Roman"/>
          <w:b/>
          <w:bCs/>
          <w:color w:val="6D2200"/>
          <w:sz w:val="28"/>
          <w:szCs w:val="20"/>
        </w:rPr>
        <w:t>-ICO</w:t>
      </w:r>
    </w:p>
    <w:p w:rsidR="0057434C" w:rsidRDefault="0057434C" w:rsidP="004F6CF1">
      <w:pPr>
        <w:shd w:val="clear" w:color="auto" w:fill="FFFFFF"/>
        <w:rPr>
          <w:rFonts w:eastAsia="Times New Roman" w:cs="Times New Roman"/>
          <w:b/>
          <w:bCs/>
          <w:color w:val="6D2200"/>
          <w:sz w:val="28"/>
          <w:szCs w:val="20"/>
        </w:rPr>
      </w:pPr>
    </w:p>
    <w:p w:rsidR="0057434C" w:rsidRDefault="0057434C" w:rsidP="004F6CF1">
      <w:pPr>
        <w:shd w:val="clear" w:color="auto" w:fill="FFFFFF"/>
        <w:rPr>
          <w:rFonts w:eastAsia="Times New Roman" w:cs="Times New Roman"/>
          <w:b/>
          <w:bCs/>
          <w:sz w:val="28"/>
          <w:szCs w:val="20"/>
        </w:rPr>
      </w:pPr>
      <w:r w:rsidRPr="0057434C">
        <w:rPr>
          <w:rFonts w:eastAsia="Times New Roman" w:cs="Times New Roman"/>
          <w:b/>
          <w:bCs/>
          <w:sz w:val="28"/>
          <w:szCs w:val="20"/>
        </w:rPr>
        <w:t>Trong tháng 4 giá cà phê trong nhóm biến động tăng</w:t>
      </w:r>
    </w:p>
    <w:p w:rsidR="0057434C" w:rsidRDefault="0057434C" w:rsidP="004F6CF1">
      <w:pPr>
        <w:shd w:val="clear" w:color="auto" w:fill="FFFFFF"/>
        <w:rPr>
          <w:rFonts w:eastAsia="Times New Roman" w:cs="Times New Roman"/>
          <w:bCs/>
          <w:sz w:val="28"/>
          <w:szCs w:val="20"/>
        </w:rPr>
      </w:pPr>
    </w:p>
    <w:p w:rsidR="0057434C" w:rsidRDefault="0057434C" w:rsidP="00530813">
      <w:pPr>
        <w:shd w:val="clear" w:color="auto" w:fill="FFFFFF"/>
        <w:jc w:val="both"/>
        <w:rPr>
          <w:rFonts w:eastAsia="Times New Roman" w:cs="Times New Roman"/>
          <w:bCs/>
          <w:sz w:val="28"/>
          <w:szCs w:val="20"/>
        </w:rPr>
      </w:pPr>
      <w:r>
        <w:rPr>
          <w:rFonts w:eastAsia="Times New Roman" w:cs="Times New Roman"/>
          <w:bCs/>
          <w:sz w:val="28"/>
          <w:szCs w:val="20"/>
        </w:rPr>
        <w:t xml:space="preserve">Tháng 4/2020 chỉ số tổng hợp ICO giảm 0,1% xuống còn 108,91 cent USD/1b </w:t>
      </w:r>
      <w:r w:rsidR="00C53955">
        <w:rPr>
          <w:rFonts w:eastAsia="Times New Roman" w:cs="Times New Roman"/>
          <w:bCs/>
          <w:sz w:val="28"/>
          <w:szCs w:val="20"/>
        </w:rPr>
        <w:t>vì</w:t>
      </w:r>
      <w:r>
        <w:rPr>
          <w:rFonts w:eastAsia="Times New Roman" w:cs="Times New Roman"/>
          <w:bCs/>
          <w:sz w:val="28"/>
          <w:szCs w:val="20"/>
        </w:rPr>
        <w:t xml:space="preserve"> chỉ số giá của </w:t>
      </w:r>
      <w:r w:rsidR="00194A0F">
        <w:t xml:space="preserve">Mild Arabica </w:t>
      </w:r>
      <w:r>
        <w:rPr>
          <w:rFonts w:eastAsia="Times New Roman" w:cs="Times New Roman"/>
          <w:bCs/>
          <w:sz w:val="28"/>
          <w:szCs w:val="20"/>
        </w:rPr>
        <w:t>tăng nhẹ trong khi Robusta và Brazil Naturals giảm. Sự biến động của chỉ số giá tổng hợp ICO tăng 1% lên 10,6% do biến động</w:t>
      </w:r>
      <w:r w:rsidR="00C53955">
        <w:rPr>
          <w:rFonts w:eastAsia="Times New Roman" w:cs="Times New Roman"/>
          <w:bCs/>
          <w:sz w:val="28"/>
          <w:szCs w:val="20"/>
        </w:rPr>
        <w:t xml:space="preserve"> chỉ số của tất cả các nhóm đều </w:t>
      </w:r>
      <w:r>
        <w:rPr>
          <w:rFonts w:eastAsia="Times New Roman" w:cs="Times New Roman"/>
          <w:bCs/>
          <w:sz w:val="28"/>
          <w:szCs w:val="20"/>
        </w:rPr>
        <w:t>tăng tr</w:t>
      </w:r>
      <w:r w:rsidR="00C53955">
        <w:rPr>
          <w:rFonts w:eastAsia="Times New Roman" w:cs="Times New Roman"/>
          <w:bCs/>
          <w:sz w:val="28"/>
          <w:szCs w:val="20"/>
        </w:rPr>
        <w:t>ong</w:t>
      </w:r>
      <w:r>
        <w:rPr>
          <w:rFonts w:eastAsia="Times New Roman" w:cs="Times New Roman"/>
          <w:bCs/>
          <w:sz w:val="28"/>
          <w:szCs w:val="20"/>
        </w:rPr>
        <w:t xml:space="preserve"> tháng 4/2020. </w:t>
      </w:r>
      <w:r w:rsidR="00530813">
        <w:rPr>
          <w:rFonts w:eastAsia="Times New Roman" w:cs="Times New Roman"/>
          <w:bCs/>
          <w:sz w:val="28"/>
          <w:szCs w:val="20"/>
        </w:rPr>
        <w:t xml:space="preserve"> Tháng 3/2020 x</w:t>
      </w:r>
      <w:r>
        <w:rPr>
          <w:rFonts w:eastAsia="Times New Roman" w:cs="Times New Roman"/>
          <w:bCs/>
          <w:sz w:val="28"/>
          <w:szCs w:val="20"/>
        </w:rPr>
        <w:t>uất khẩu toàn cầu giảm 3,7% xuống còn 11,06 triệu bao</w:t>
      </w:r>
      <w:r w:rsidR="00530813">
        <w:rPr>
          <w:rFonts w:eastAsia="Times New Roman" w:cs="Times New Roman"/>
          <w:bCs/>
          <w:sz w:val="28"/>
          <w:szCs w:val="20"/>
        </w:rPr>
        <w:t xml:space="preserve"> và xuất khẩu trong 6 tháng đầu niên vụ 2018/19 giảm 3,9% xuống còn 61,96 triệu bao. Trong niên vụ 2019/20 ước tính lượng cà phê tiêu thụ toàn cầu được điều chỉnh thành 166,06 triệu bao với mức tăng khoảng 0,5% so với 165,27 t</w:t>
      </w:r>
      <w:r w:rsidR="00C53955">
        <w:rPr>
          <w:rFonts w:eastAsia="Times New Roman" w:cs="Times New Roman"/>
          <w:bCs/>
          <w:sz w:val="28"/>
          <w:szCs w:val="20"/>
        </w:rPr>
        <w:t xml:space="preserve">riệu bao trong niên vụ 2018/19. Dự </w:t>
      </w:r>
      <w:r w:rsidR="00530813">
        <w:rPr>
          <w:rFonts w:eastAsia="Times New Roman" w:cs="Times New Roman"/>
          <w:bCs/>
          <w:sz w:val="28"/>
          <w:szCs w:val="20"/>
        </w:rPr>
        <w:t>kiến nguồn cung vượt cầu khoảng 1,95 triệu bao</w:t>
      </w:r>
      <w:r w:rsidR="000C062D">
        <w:rPr>
          <w:rFonts w:eastAsia="Times New Roman" w:cs="Times New Roman"/>
          <w:bCs/>
          <w:sz w:val="28"/>
          <w:szCs w:val="20"/>
        </w:rPr>
        <w:t>.</w:t>
      </w:r>
    </w:p>
    <w:p w:rsidR="00530813" w:rsidRPr="0057434C" w:rsidRDefault="00530813" w:rsidP="004F6CF1">
      <w:pPr>
        <w:shd w:val="clear" w:color="auto" w:fill="FFFFFF"/>
        <w:rPr>
          <w:rFonts w:eastAsia="Times New Roman" w:cs="Times New Roman"/>
          <w:bCs/>
          <w:sz w:val="28"/>
          <w:szCs w:val="20"/>
        </w:rPr>
      </w:pPr>
    </w:p>
    <w:p w:rsidR="008955ED" w:rsidRDefault="008955ED" w:rsidP="007E6985">
      <w:pPr>
        <w:jc w:val="both"/>
      </w:pPr>
      <w:r>
        <w:t xml:space="preserve">Chi tiết xem tại </w:t>
      </w:r>
      <w:hyperlink r:id="rId4" w:history="1">
        <w:r w:rsidR="00884D3A">
          <w:rPr>
            <w:rStyle w:val="Hyperlink"/>
          </w:rPr>
          <w:t>http://www.ico.org/news/cmr-0420-e.pdf</w:t>
        </w:r>
      </w:hyperlink>
    </w:p>
    <w:p w:rsidR="0057434C" w:rsidRDefault="0057434C" w:rsidP="007E6985">
      <w:pPr>
        <w:jc w:val="both"/>
      </w:pPr>
    </w:p>
    <w:p w:rsidR="0057434C" w:rsidRDefault="0057434C" w:rsidP="007E6985">
      <w:pPr>
        <w:jc w:val="both"/>
      </w:pPr>
    </w:p>
    <w:sectPr w:rsidR="0057434C" w:rsidSect="003F7EE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6A5CC8"/>
    <w:rsid w:val="00083091"/>
    <w:rsid w:val="000A1D84"/>
    <w:rsid w:val="000C062D"/>
    <w:rsid w:val="00111A1D"/>
    <w:rsid w:val="00194A0F"/>
    <w:rsid w:val="0036079F"/>
    <w:rsid w:val="003F7EEB"/>
    <w:rsid w:val="004F6CF1"/>
    <w:rsid w:val="00530813"/>
    <w:rsid w:val="0057434C"/>
    <w:rsid w:val="00613280"/>
    <w:rsid w:val="006A5CC8"/>
    <w:rsid w:val="00795997"/>
    <w:rsid w:val="007E6985"/>
    <w:rsid w:val="008206D1"/>
    <w:rsid w:val="00884D3A"/>
    <w:rsid w:val="008955ED"/>
    <w:rsid w:val="00B06826"/>
    <w:rsid w:val="00C53955"/>
    <w:rsid w:val="00CC0FB2"/>
    <w:rsid w:val="00DC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5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5CC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955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o.org/news/cmr-0420-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9</cp:revision>
  <cp:lastPrinted>2020-05-12T09:25:00Z</cp:lastPrinted>
  <dcterms:created xsi:type="dcterms:W3CDTF">2020-05-12T09:06:00Z</dcterms:created>
  <dcterms:modified xsi:type="dcterms:W3CDTF">2020-05-15T09:36:00Z</dcterms:modified>
</cp:coreProperties>
</file>