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D2" w:rsidRDefault="00A014D2" w:rsidP="00A014D2">
      <w:pPr>
        <w:spacing w:after="120"/>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Hiệp hội cà phê Buôn Ma Thuột</w:t>
      </w:r>
    </w:p>
    <w:p w:rsidR="00A014D2" w:rsidRDefault="00A014D2" w:rsidP="00A014D2">
      <w:pPr>
        <w:spacing w:after="120"/>
        <w:jc w:val="center"/>
        <w:rPr>
          <w:rFonts w:ascii="Times New Roman" w:hAnsi="Times New Roman" w:cs="Times New Roman"/>
          <w:b/>
          <w:sz w:val="40"/>
          <w:szCs w:val="40"/>
        </w:rPr>
      </w:pPr>
    </w:p>
    <w:p w:rsidR="00A014D2" w:rsidRDefault="00A014D2" w:rsidP="00A014D2">
      <w:pPr>
        <w:spacing w:after="120"/>
        <w:jc w:val="center"/>
        <w:rPr>
          <w:rFonts w:ascii="Times New Roman" w:hAnsi="Times New Roman" w:cs="Times New Roman"/>
          <w:b/>
          <w:sz w:val="40"/>
          <w:szCs w:val="40"/>
        </w:rPr>
      </w:pPr>
    </w:p>
    <w:p w:rsidR="00A014D2" w:rsidRDefault="00A014D2" w:rsidP="00A014D2">
      <w:pPr>
        <w:spacing w:after="120"/>
        <w:jc w:val="center"/>
        <w:rPr>
          <w:rFonts w:ascii="Times New Roman" w:hAnsi="Times New Roman" w:cs="Times New Roman"/>
          <w:b/>
          <w:sz w:val="40"/>
          <w:szCs w:val="40"/>
        </w:rPr>
      </w:pPr>
    </w:p>
    <w:p w:rsidR="00A014D2" w:rsidRDefault="00A014D2" w:rsidP="00A014D2">
      <w:pPr>
        <w:spacing w:after="120"/>
        <w:jc w:val="center"/>
        <w:rPr>
          <w:rFonts w:ascii="Times New Roman" w:hAnsi="Times New Roman" w:cs="Times New Roman"/>
          <w:b/>
          <w:sz w:val="40"/>
          <w:szCs w:val="40"/>
        </w:rPr>
      </w:pPr>
    </w:p>
    <w:p w:rsidR="00A014D2" w:rsidRDefault="00A014D2" w:rsidP="00A014D2">
      <w:pPr>
        <w:spacing w:after="120"/>
        <w:jc w:val="center"/>
        <w:rPr>
          <w:rFonts w:ascii="Times New Roman" w:hAnsi="Times New Roman" w:cs="Times New Roman"/>
          <w:b/>
          <w:sz w:val="40"/>
          <w:szCs w:val="40"/>
        </w:rPr>
      </w:pPr>
    </w:p>
    <w:p w:rsidR="00A014D2" w:rsidRDefault="00A014D2" w:rsidP="00A014D2">
      <w:pPr>
        <w:spacing w:after="120"/>
        <w:jc w:val="center"/>
        <w:rPr>
          <w:rFonts w:ascii="Times New Roman" w:hAnsi="Times New Roman" w:cs="Times New Roman"/>
          <w:b/>
          <w:sz w:val="40"/>
          <w:szCs w:val="40"/>
        </w:rPr>
      </w:pPr>
    </w:p>
    <w:p w:rsidR="00A014D2" w:rsidRDefault="00F56101" w:rsidP="00A014D2">
      <w:pPr>
        <w:spacing w:after="120"/>
        <w:jc w:val="center"/>
        <w:rPr>
          <w:rFonts w:ascii="Times New Roman" w:hAnsi="Times New Roman" w:cs="Times New Roman"/>
          <w:b/>
          <w:sz w:val="40"/>
          <w:szCs w:val="40"/>
        </w:rPr>
      </w:pPr>
      <w:r w:rsidRPr="00A014D2">
        <w:rPr>
          <w:rFonts w:ascii="Times New Roman" w:hAnsi="Times New Roman" w:cs="Times New Roman"/>
          <w:b/>
          <w:sz w:val="40"/>
          <w:szCs w:val="40"/>
        </w:rPr>
        <w:t xml:space="preserve">TỔNG QUAN </w:t>
      </w:r>
    </w:p>
    <w:p w:rsidR="0088696E" w:rsidRPr="00A014D2" w:rsidRDefault="00F56101" w:rsidP="00A014D2">
      <w:pPr>
        <w:spacing w:after="120"/>
        <w:jc w:val="center"/>
        <w:rPr>
          <w:rFonts w:ascii="Times New Roman" w:hAnsi="Times New Roman" w:cs="Times New Roman"/>
          <w:b/>
          <w:sz w:val="40"/>
          <w:szCs w:val="40"/>
        </w:rPr>
      </w:pPr>
      <w:r w:rsidRPr="00A014D2">
        <w:rPr>
          <w:rFonts w:ascii="Times New Roman" w:hAnsi="Times New Roman" w:cs="Times New Roman"/>
          <w:b/>
          <w:sz w:val="40"/>
          <w:szCs w:val="40"/>
        </w:rPr>
        <w:t xml:space="preserve">NGÀNH CÀ PHÊ </w:t>
      </w:r>
      <w:r w:rsidR="00A014D2">
        <w:rPr>
          <w:rFonts w:ascii="Times New Roman" w:hAnsi="Times New Roman" w:cs="Times New Roman"/>
          <w:b/>
          <w:sz w:val="40"/>
          <w:szCs w:val="40"/>
        </w:rPr>
        <w:t xml:space="preserve">THẾ GIỚI </w:t>
      </w:r>
      <w:r w:rsidRPr="00A014D2">
        <w:rPr>
          <w:rFonts w:ascii="Times New Roman" w:hAnsi="Times New Roman" w:cs="Times New Roman"/>
          <w:b/>
          <w:sz w:val="40"/>
          <w:szCs w:val="40"/>
        </w:rPr>
        <w:t>2018</w:t>
      </w: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1147CE" w:rsidP="001147CE">
      <w:pPr>
        <w:spacing w:after="120"/>
        <w:jc w:val="center"/>
        <w:rPr>
          <w:rFonts w:ascii="Times New Roman" w:hAnsi="Times New Roman" w:cs="Times New Roman"/>
          <w:b/>
          <w:sz w:val="28"/>
        </w:rPr>
      </w:pPr>
      <w:r>
        <w:rPr>
          <w:rFonts w:ascii="Times New Roman" w:hAnsi="Times New Roman" w:cs="Times New Roman"/>
          <w:b/>
          <w:sz w:val="28"/>
        </w:rPr>
        <w:t>Biên soạn: Trịnh Đức Minh</w:t>
      </w: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5B5827" w:rsidRDefault="005B5827" w:rsidP="0055770F">
      <w:pPr>
        <w:spacing w:after="120"/>
        <w:jc w:val="both"/>
        <w:rPr>
          <w:rFonts w:ascii="Times New Roman" w:hAnsi="Times New Roman" w:cs="Times New Roman"/>
          <w:b/>
          <w:sz w:val="28"/>
        </w:rPr>
      </w:pPr>
    </w:p>
    <w:p w:rsidR="001147CE" w:rsidRDefault="001147CE" w:rsidP="0055770F">
      <w:pPr>
        <w:spacing w:after="120"/>
        <w:jc w:val="both"/>
        <w:rPr>
          <w:rFonts w:ascii="Times New Roman" w:hAnsi="Times New Roman" w:cs="Times New Roman"/>
          <w:b/>
          <w:sz w:val="28"/>
        </w:rPr>
      </w:pPr>
    </w:p>
    <w:p w:rsidR="001147CE" w:rsidRDefault="001147CE" w:rsidP="0055770F">
      <w:pPr>
        <w:spacing w:after="120"/>
        <w:jc w:val="both"/>
        <w:rPr>
          <w:rFonts w:ascii="Times New Roman" w:hAnsi="Times New Roman" w:cs="Times New Roman"/>
          <w:b/>
          <w:sz w:val="28"/>
        </w:rPr>
      </w:pPr>
    </w:p>
    <w:p w:rsidR="005B5827" w:rsidRDefault="00A014D2" w:rsidP="00A014D2">
      <w:pPr>
        <w:spacing w:after="120"/>
        <w:jc w:val="center"/>
        <w:rPr>
          <w:rFonts w:ascii="Times New Roman" w:hAnsi="Times New Roman" w:cs="Times New Roman"/>
          <w:b/>
          <w:sz w:val="28"/>
        </w:rPr>
      </w:pPr>
      <w:r>
        <w:rPr>
          <w:rFonts w:ascii="Times New Roman" w:hAnsi="Times New Roman" w:cs="Times New Roman"/>
          <w:b/>
          <w:sz w:val="28"/>
        </w:rPr>
        <w:t>Tháng 5 - 2019</w:t>
      </w:r>
    </w:p>
    <w:p w:rsidR="0088696E" w:rsidRDefault="0088696E" w:rsidP="0055770F">
      <w:pPr>
        <w:spacing w:after="120"/>
        <w:jc w:val="both"/>
        <w:rPr>
          <w:rFonts w:ascii="Times New Roman" w:hAnsi="Times New Roman" w:cs="Times New Roman"/>
          <w:b/>
          <w:sz w:val="28"/>
        </w:rPr>
      </w:pPr>
      <w:r>
        <w:rPr>
          <w:rFonts w:ascii="Times New Roman" w:hAnsi="Times New Roman" w:cs="Times New Roman"/>
          <w:b/>
          <w:sz w:val="28"/>
        </w:rPr>
        <w:lastRenderedPageBreak/>
        <w:t>1. Giới thiệu</w:t>
      </w:r>
    </w:p>
    <w:p w:rsidR="0088696E" w:rsidRPr="0088696E" w:rsidRDefault="009B3CDC" w:rsidP="0088696E">
      <w:pPr>
        <w:spacing w:after="120"/>
        <w:ind w:firstLine="720"/>
        <w:jc w:val="both"/>
        <w:rPr>
          <w:rFonts w:ascii="Times New Roman" w:hAnsi="Times New Roman" w:cs="Times New Roman"/>
          <w:b/>
          <w:i/>
          <w:sz w:val="28"/>
        </w:rPr>
      </w:pPr>
      <w:r w:rsidRPr="0088696E">
        <w:rPr>
          <w:rFonts w:ascii="Times New Roman" w:hAnsi="Times New Roman" w:cs="Times New Roman"/>
          <w:b/>
          <w:i/>
          <w:sz w:val="28"/>
        </w:rPr>
        <w:t xml:space="preserve">Các xu hướng cà phê ngày nay </w:t>
      </w:r>
      <w:r w:rsidR="0088696E" w:rsidRPr="0088696E">
        <w:rPr>
          <w:rFonts w:ascii="Times New Roman" w:hAnsi="Times New Roman" w:cs="Times New Roman"/>
          <w:b/>
          <w:i/>
          <w:sz w:val="28"/>
        </w:rPr>
        <w:t xml:space="preserve">là </w:t>
      </w:r>
      <w:r w:rsidRPr="0088696E">
        <w:rPr>
          <w:rFonts w:ascii="Times New Roman" w:hAnsi="Times New Roman" w:cs="Times New Roman"/>
          <w:b/>
          <w:i/>
          <w:sz w:val="28"/>
        </w:rPr>
        <w:t>cao cấp hóa</w:t>
      </w:r>
      <w:r w:rsidR="0088696E" w:rsidRPr="0088696E">
        <w:rPr>
          <w:rFonts w:ascii="Times New Roman" w:hAnsi="Times New Roman" w:cs="Times New Roman"/>
          <w:b/>
          <w:i/>
          <w:sz w:val="28"/>
        </w:rPr>
        <w:t xml:space="preserve"> (premiumisation), </w:t>
      </w:r>
      <w:r w:rsidRPr="0088696E">
        <w:rPr>
          <w:rFonts w:ascii="Times New Roman" w:hAnsi="Times New Roman" w:cs="Times New Roman"/>
          <w:b/>
          <w:i/>
          <w:sz w:val="28"/>
        </w:rPr>
        <w:t>thuận tiện</w:t>
      </w:r>
      <w:r w:rsidR="0088696E" w:rsidRPr="0088696E">
        <w:rPr>
          <w:rFonts w:ascii="Times New Roman" w:hAnsi="Times New Roman" w:cs="Times New Roman"/>
          <w:b/>
          <w:i/>
          <w:sz w:val="28"/>
        </w:rPr>
        <w:t xml:space="preserve"> (convenience)</w:t>
      </w:r>
      <w:r w:rsidRPr="0088696E">
        <w:rPr>
          <w:rFonts w:ascii="Times New Roman" w:hAnsi="Times New Roman" w:cs="Times New Roman"/>
          <w:b/>
          <w:i/>
          <w:sz w:val="28"/>
        </w:rPr>
        <w:t>, hợp nhu cầu</w:t>
      </w:r>
      <w:r w:rsidR="0088696E" w:rsidRPr="0088696E">
        <w:rPr>
          <w:rFonts w:ascii="Times New Roman" w:hAnsi="Times New Roman" w:cs="Times New Roman"/>
          <w:b/>
          <w:i/>
          <w:sz w:val="28"/>
        </w:rPr>
        <w:t xml:space="preserve"> (customisation)</w:t>
      </w:r>
      <w:r w:rsidRPr="0088696E">
        <w:rPr>
          <w:rFonts w:ascii="Times New Roman" w:hAnsi="Times New Roman" w:cs="Times New Roman"/>
          <w:b/>
          <w:i/>
          <w:sz w:val="28"/>
        </w:rPr>
        <w:t>, một nguồn gốc</w:t>
      </w:r>
      <w:r w:rsidR="0088696E" w:rsidRPr="0088696E">
        <w:rPr>
          <w:rFonts w:ascii="Times New Roman" w:hAnsi="Times New Roman" w:cs="Times New Roman"/>
          <w:b/>
          <w:i/>
          <w:sz w:val="28"/>
        </w:rPr>
        <w:t xml:space="preserve"> (single-origin) và </w:t>
      </w:r>
      <w:r w:rsidRPr="0088696E">
        <w:rPr>
          <w:rFonts w:ascii="Times New Roman" w:hAnsi="Times New Roman" w:cs="Times New Roman"/>
          <w:b/>
          <w:i/>
          <w:sz w:val="28"/>
        </w:rPr>
        <w:t>kiểu rang</w:t>
      </w:r>
      <w:r w:rsidR="0088696E" w:rsidRPr="0088696E">
        <w:rPr>
          <w:rFonts w:ascii="Times New Roman" w:hAnsi="Times New Roman" w:cs="Times New Roman"/>
          <w:b/>
          <w:i/>
          <w:sz w:val="28"/>
        </w:rPr>
        <w:t xml:space="preserve"> (roast type). </w:t>
      </w:r>
      <w:r w:rsidRPr="0088696E">
        <w:rPr>
          <w:rFonts w:ascii="Times New Roman" w:hAnsi="Times New Roman" w:cs="Times New Roman"/>
          <w:b/>
          <w:i/>
          <w:sz w:val="28"/>
        </w:rPr>
        <w:t>Người tiêu dùng ngày càng đánh giá cao thông tin về cà phê bền vững có chứng nhận và sản xuất có đạo đức</w:t>
      </w:r>
      <w:r w:rsidR="0088696E" w:rsidRPr="0088696E">
        <w:rPr>
          <w:rFonts w:ascii="Times New Roman" w:hAnsi="Times New Roman" w:cs="Times New Roman"/>
          <w:b/>
          <w:i/>
          <w:sz w:val="28"/>
        </w:rPr>
        <w:t>.</w:t>
      </w:r>
    </w:p>
    <w:p w:rsidR="00CB7FD0" w:rsidRDefault="009B3CDC" w:rsidP="0088696E">
      <w:pPr>
        <w:spacing w:after="120"/>
        <w:ind w:firstLine="720"/>
        <w:jc w:val="both"/>
        <w:rPr>
          <w:rStyle w:val="fontstyle01"/>
          <w:rFonts w:ascii="Times New Roman" w:hAnsi="Times New Roman" w:cs="Times New Roman"/>
          <w:sz w:val="28"/>
          <w:szCs w:val="28"/>
        </w:rPr>
      </w:pPr>
      <w:r w:rsidRPr="0088696E">
        <w:rPr>
          <w:rFonts w:ascii="Times New Roman" w:hAnsi="Times New Roman" w:cs="Times New Roman"/>
          <w:sz w:val="28"/>
        </w:rPr>
        <w:t xml:space="preserve"> </w:t>
      </w:r>
      <w:r w:rsidR="00E07A52">
        <w:rPr>
          <w:rFonts w:ascii="Times New Roman" w:hAnsi="Times New Roman" w:cs="Times New Roman"/>
          <w:sz w:val="28"/>
        </w:rPr>
        <w:t>Đa số đều nhận thức được rằng trong chuỗi giá trị toàn cầu của cà phê lợi nhuận được tạo ra ở các quốc gia đã công nghiệp hóa, đánh đổi bằng những vấn đề môi trường và xã hội ở những quốc gia sản xuất cà phê</w:t>
      </w:r>
      <w:r w:rsidR="00CC525A">
        <w:rPr>
          <w:rFonts w:ascii="Times New Roman" w:hAnsi="Times New Roman" w:cs="Times New Roman"/>
          <w:sz w:val="28"/>
        </w:rPr>
        <w:t xml:space="preserve">. Cà phê là chuỗi cung ứng do bên mua dẫn dắt, trong đó các nhà rang xay, nhà bán lẻ và nhà buôn duy trì sự thiếu minh bạch rất cao giúp họ thu giữ hầu hết lợi nhuận. </w:t>
      </w:r>
      <w:r w:rsidR="00802DFB">
        <w:rPr>
          <w:rFonts w:ascii="Times New Roman" w:hAnsi="Times New Roman" w:cs="Times New Roman"/>
          <w:sz w:val="28"/>
        </w:rPr>
        <w:t xml:space="preserve">Trái ngược với những khoảng lợi nhuận nhỏ nhoi do nông dân làm ra ở các quốc gia đang phát triển, những người khổng lồ đa quốc gia trong ngành thực phẩm và các quỹ đầu tư ở </w:t>
      </w:r>
      <w:r w:rsidR="00802DFB">
        <w:rPr>
          <w:rStyle w:val="fontstyle01"/>
          <w:rFonts w:ascii="Times New Roman" w:hAnsi="Times New Roman" w:cs="Times New Roman"/>
          <w:sz w:val="28"/>
          <w:szCs w:val="28"/>
        </w:rPr>
        <w:t xml:space="preserve">USA và </w:t>
      </w:r>
      <w:r w:rsidR="0088696E" w:rsidRPr="00E07A52">
        <w:rPr>
          <w:rStyle w:val="fontstyle01"/>
          <w:rFonts w:ascii="Times New Roman" w:hAnsi="Times New Roman" w:cs="Times New Roman"/>
          <w:sz w:val="28"/>
          <w:szCs w:val="28"/>
        </w:rPr>
        <w:t xml:space="preserve">EU </w:t>
      </w:r>
      <w:r w:rsidR="00802DFB">
        <w:rPr>
          <w:rStyle w:val="fontstyle01"/>
          <w:rFonts w:ascii="Times New Roman" w:hAnsi="Times New Roman" w:cs="Times New Roman"/>
          <w:sz w:val="28"/>
          <w:szCs w:val="28"/>
        </w:rPr>
        <w:t>trông chờ đầu tư lớn vào nhu cầu đang gia tăng trong thập niên tới</w:t>
      </w:r>
      <w:r w:rsidR="0088696E" w:rsidRPr="00E07A52">
        <w:rPr>
          <w:rStyle w:val="fontstyle01"/>
          <w:rFonts w:ascii="Times New Roman" w:hAnsi="Times New Roman" w:cs="Times New Roman"/>
          <w:sz w:val="28"/>
          <w:szCs w:val="28"/>
        </w:rPr>
        <w:t>.</w:t>
      </w:r>
      <w:r w:rsidR="00802DFB">
        <w:rPr>
          <w:rStyle w:val="fontstyle01"/>
          <w:rFonts w:ascii="Times New Roman" w:hAnsi="Times New Roman" w:cs="Times New Roman"/>
          <w:sz w:val="28"/>
          <w:szCs w:val="28"/>
        </w:rPr>
        <w:t xml:space="preserve"> Hàng tỷ đô la được đổ vào vô số các vụ mua bán và sáp nhập, định vị các thương hiệu cà phê nổi tiếng ở các thị trường mới</w:t>
      </w:r>
      <w:r w:rsidR="0088696E" w:rsidRPr="00E07A52">
        <w:rPr>
          <w:rStyle w:val="fontstyle01"/>
          <w:rFonts w:ascii="Times New Roman" w:hAnsi="Times New Roman" w:cs="Times New Roman"/>
          <w:sz w:val="28"/>
          <w:szCs w:val="28"/>
        </w:rPr>
        <w:t xml:space="preserve">. </w:t>
      </w:r>
      <w:r w:rsidR="00802DFB">
        <w:rPr>
          <w:rStyle w:val="fontstyle01"/>
          <w:rFonts w:ascii="Times New Roman" w:hAnsi="Times New Roman" w:cs="Times New Roman"/>
          <w:sz w:val="28"/>
          <w:szCs w:val="28"/>
        </w:rPr>
        <w:t>Khi công nghiệp cà phê toàn cầu hợp nhất, chi phí được cắt giảm để tối ưu hóa lợi nhuận</w:t>
      </w:r>
      <w:r w:rsidR="00BA4880">
        <w:rPr>
          <w:rStyle w:val="fontstyle01"/>
          <w:rFonts w:ascii="Times New Roman" w:hAnsi="Times New Roman" w:cs="Times New Roman"/>
          <w:sz w:val="28"/>
          <w:szCs w:val="28"/>
        </w:rPr>
        <w:t xml:space="preserve">, gây thêm áp lực về phía đầu dưới của chuỗi giá trị và người nông dân ở trang trại ngày càng cảm nhận rõ. </w:t>
      </w:r>
    </w:p>
    <w:p w:rsidR="00CB7FD0" w:rsidRDefault="00BA4880" w:rsidP="0088696E">
      <w:pPr>
        <w:spacing w:after="120"/>
        <w:ind w:firstLine="72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Ngành cà phê đang tích tụ nhiều khó khăn, âu lo. Rất nhiều vấn đề phức tạp, mang tính hệ thống – môi trường, xã hội và kinh tế - </w:t>
      </w:r>
      <w:r w:rsidR="003015C4">
        <w:rPr>
          <w:rStyle w:val="fontstyle01"/>
          <w:rFonts w:ascii="Times New Roman" w:hAnsi="Times New Roman" w:cs="Times New Roman"/>
          <w:sz w:val="28"/>
          <w:szCs w:val="28"/>
        </w:rPr>
        <w:t>đang hủy hoại tương lai của sản xuất cà phê</w:t>
      </w:r>
      <w:r w:rsidR="0088696E" w:rsidRPr="00E07A52">
        <w:rPr>
          <w:rStyle w:val="fontstyle01"/>
          <w:rFonts w:ascii="Times New Roman" w:hAnsi="Times New Roman" w:cs="Times New Roman"/>
          <w:sz w:val="28"/>
          <w:szCs w:val="28"/>
        </w:rPr>
        <w:t>.</w:t>
      </w:r>
      <w:r w:rsidR="003015C4">
        <w:rPr>
          <w:rFonts w:ascii="Times New Roman" w:hAnsi="Times New Roman" w:cs="Times New Roman"/>
          <w:color w:val="2F2116"/>
          <w:sz w:val="28"/>
          <w:szCs w:val="28"/>
        </w:rPr>
        <w:t xml:space="preserve"> </w:t>
      </w:r>
      <w:r w:rsidR="003015C4">
        <w:rPr>
          <w:rStyle w:val="fontstyle01"/>
          <w:rFonts w:ascii="Times New Roman" w:hAnsi="Times New Roman" w:cs="Times New Roman"/>
          <w:sz w:val="28"/>
          <w:szCs w:val="28"/>
        </w:rPr>
        <w:t>Giá cả rất thất thường, biến đổi khí hậu, định kỳ bùng phát sâu bệnh… đe dọa nguồn cung cà phê chất lượng tốt trong khi nhu cầu tiêu thụ được kỳ vọng vẫn gia tăng</w:t>
      </w:r>
      <w:r w:rsidR="0088696E" w:rsidRPr="00E07A52">
        <w:rPr>
          <w:rStyle w:val="fontstyle01"/>
          <w:rFonts w:ascii="Times New Roman" w:hAnsi="Times New Roman" w:cs="Times New Roman"/>
          <w:sz w:val="28"/>
          <w:szCs w:val="28"/>
        </w:rPr>
        <w:t>.</w:t>
      </w:r>
      <w:r w:rsidR="003015C4">
        <w:rPr>
          <w:rStyle w:val="fontstyle01"/>
          <w:rFonts w:ascii="Times New Roman" w:hAnsi="Times New Roman" w:cs="Times New Roman"/>
          <w:sz w:val="28"/>
          <w:szCs w:val="28"/>
        </w:rPr>
        <w:t xml:space="preserve"> </w:t>
      </w:r>
    </w:p>
    <w:p w:rsidR="00CB7FD0" w:rsidRDefault="003015C4" w:rsidP="0088696E">
      <w:pPr>
        <w:spacing w:after="120"/>
        <w:ind w:firstLine="72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Trong bản</w:t>
      </w:r>
      <w:r>
        <w:rPr>
          <w:rFonts w:ascii="Times New Roman" w:hAnsi="Times New Roman" w:cs="Times New Roman"/>
          <w:color w:val="2F2116"/>
          <w:sz w:val="28"/>
          <w:szCs w:val="28"/>
        </w:rPr>
        <w:t xml:space="preserve"> </w:t>
      </w:r>
      <w:r w:rsidR="0088696E" w:rsidRPr="00E07A52">
        <w:rPr>
          <w:rStyle w:val="fontstyle01"/>
          <w:rFonts w:ascii="Times New Roman" w:hAnsi="Times New Roman" w:cs="Times New Roman"/>
          <w:sz w:val="28"/>
          <w:szCs w:val="28"/>
        </w:rPr>
        <w:t>Coffee Barometer</w:t>
      </w:r>
      <w:r>
        <w:rPr>
          <w:rStyle w:val="fontstyle01"/>
          <w:rFonts w:ascii="Times New Roman" w:hAnsi="Times New Roman" w:cs="Times New Roman"/>
          <w:sz w:val="28"/>
          <w:szCs w:val="28"/>
        </w:rPr>
        <w:t xml:space="preserve"> lần này</w:t>
      </w:r>
      <w:r w:rsidR="0088696E" w:rsidRPr="00E07A52">
        <w:rPr>
          <w:rStyle w:val="fontstyle01"/>
          <w:rFonts w:ascii="Times New Roman" w:hAnsi="Times New Roman" w:cs="Times New Roman"/>
          <w:sz w:val="28"/>
          <w:szCs w:val="28"/>
        </w:rPr>
        <w:t xml:space="preserve">, </w:t>
      </w:r>
      <w:r w:rsidR="00BA6197">
        <w:rPr>
          <w:rStyle w:val="fontstyle01"/>
          <w:rFonts w:ascii="Times New Roman" w:hAnsi="Times New Roman" w:cs="Times New Roman"/>
          <w:sz w:val="28"/>
          <w:szCs w:val="28"/>
        </w:rPr>
        <w:t xml:space="preserve">chúng tôi xác định rõ những chỗ hổng kiến thức chung cần phải được nhanh chóng lấp đầy. Ví dụ, sản lượng cà phê tăng trên 20% (+ 26 triệu bao) kể từ 2010 nhưng chúng ta không biết có bao nhiêu đất rừng được chuyển đổi thành đất trồng cà phê </w:t>
      </w:r>
      <w:r w:rsidR="0088696E" w:rsidRPr="00CB7FD0">
        <w:rPr>
          <w:rStyle w:val="fontstyle21"/>
          <w:rFonts w:ascii="Times New Roman" w:hAnsi="Times New Roman" w:cs="Times New Roman"/>
          <w:sz w:val="28"/>
          <w:szCs w:val="28"/>
          <w:vertAlign w:val="superscript"/>
        </w:rPr>
        <w:t>1</w:t>
      </w:r>
      <w:r w:rsidR="00BA6197">
        <w:rPr>
          <w:rStyle w:val="fontstyle21"/>
          <w:rFonts w:ascii="Times New Roman" w:hAnsi="Times New Roman" w:cs="Times New Roman"/>
          <w:sz w:val="28"/>
          <w:szCs w:val="28"/>
        </w:rPr>
        <w:t xml:space="preserve">. </w:t>
      </w:r>
      <w:r w:rsidR="00BA6197" w:rsidRPr="00BA6197">
        <w:rPr>
          <w:rStyle w:val="fontstyle21"/>
          <w:rFonts w:ascii="Times New Roman" w:hAnsi="Times New Roman" w:cs="Times New Roman"/>
          <w:b w:val="0"/>
          <w:color w:val="auto"/>
          <w:sz w:val="28"/>
          <w:szCs w:val="28"/>
        </w:rPr>
        <w:t>Hơn</w:t>
      </w:r>
      <w:r w:rsidR="00BA6197">
        <w:rPr>
          <w:rStyle w:val="fontstyle21"/>
          <w:rFonts w:ascii="Times New Roman" w:hAnsi="Times New Roman" w:cs="Times New Roman"/>
          <w:b w:val="0"/>
          <w:color w:val="auto"/>
          <w:sz w:val="28"/>
          <w:szCs w:val="28"/>
        </w:rPr>
        <w:t xml:space="preserve"> nữa, giả định rằng </w:t>
      </w:r>
      <w:r w:rsidR="008E7BBB">
        <w:rPr>
          <w:rStyle w:val="fontstyle21"/>
          <w:rFonts w:ascii="Times New Roman" w:hAnsi="Times New Roman" w:cs="Times New Roman"/>
          <w:b w:val="0"/>
          <w:color w:val="auto"/>
          <w:sz w:val="28"/>
          <w:szCs w:val="28"/>
        </w:rPr>
        <w:t xml:space="preserve">có </w:t>
      </w:r>
      <w:r w:rsidR="0088696E" w:rsidRPr="00E07A52">
        <w:rPr>
          <w:rStyle w:val="fontstyle01"/>
          <w:rFonts w:ascii="Times New Roman" w:hAnsi="Times New Roman" w:cs="Times New Roman"/>
          <w:sz w:val="28"/>
          <w:szCs w:val="28"/>
        </w:rPr>
        <w:t xml:space="preserve">20-25 </w:t>
      </w:r>
      <w:r w:rsidR="00BA6197">
        <w:rPr>
          <w:rStyle w:val="fontstyle01"/>
          <w:rFonts w:ascii="Times New Roman" w:hAnsi="Times New Roman" w:cs="Times New Roman"/>
          <w:sz w:val="28"/>
          <w:szCs w:val="28"/>
        </w:rPr>
        <w:t xml:space="preserve">triệu nông dân sản xuất nhỏ sản xuất ra </w:t>
      </w:r>
      <w:r w:rsidR="0088696E" w:rsidRPr="00E07A52">
        <w:rPr>
          <w:rStyle w:val="fontstyle01"/>
          <w:rFonts w:ascii="Times New Roman" w:hAnsi="Times New Roman" w:cs="Times New Roman"/>
          <w:sz w:val="28"/>
          <w:szCs w:val="28"/>
        </w:rPr>
        <w:t>70%</w:t>
      </w:r>
      <w:r w:rsidR="008E7BBB">
        <w:rPr>
          <w:rStyle w:val="fontstyle01"/>
          <w:rFonts w:ascii="Times New Roman" w:hAnsi="Times New Roman" w:cs="Times New Roman"/>
          <w:sz w:val="28"/>
          <w:szCs w:val="28"/>
        </w:rPr>
        <w:t xml:space="preserve"> lượng cà phê toàn cầu thì con số ước lượng này vẫn không đổi trong suốt 15 năm qua</w:t>
      </w:r>
      <w:r w:rsidR="00CB7FD0">
        <w:rPr>
          <w:rStyle w:val="fontstyle01"/>
          <w:rFonts w:ascii="Times New Roman" w:hAnsi="Times New Roman" w:cs="Times New Roman"/>
          <w:sz w:val="28"/>
          <w:szCs w:val="28"/>
        </w:rPr>
        <w:t xml:space="preserve"> </w:t>
      </w:r>
      <w:r w:rsidR="0088696E" w:rsidRPr="00CB7FD0">
        <w:rPr>
          <w:rStyle w:val="fontstyle21"/>
          <w:rFonts w:ascii="Times New Roman" w:hAnsi="Times New Roman" w:cs="Times New Roman"/>
          <w:sz w:val="28"/>
          <w:szCs w:val="28"/>
          <w:vertAlign w:val="superscript"/>
        </w:rPr>
        <w:t>2</w:t>
      </w:r>
      <w:r w:rsidR="0088696E" w:rsidRPr="00E07A52">
        <w:rPr>
          <w:rStyle w:val="fontstyle21"/>
          <w:rFonts w:ascii="Times New Roman" w:hAnsi="Times New Roman" w:cs="Times New Roman"/>
          <w:sz w:val="28"/>
          <w:szCs w:val="28"/>
        </w:rPr>
        <w:t xml:space="preserve"> </w:t>
      </w:r>
      <w:r w:rsidR="008E7BBB" w:rsidRPr="008E7BBB">
        <w:rPr>
          <w:rStyle w:val="fontstyle21"/>
          <w:rFonts w:ascii="Times New Roman" w:hAnsi="Times New Roman" w:cs="Times New Roman"/>
          <w:b w:val="0"/>
          <w:color w:val="auto"/>
          <w:sz w:val="28"/>
          <w:szCs w:val="28"/>
        </w:rPr>
        <w:t>. Do đó</w:t>
      </w:r>
      <w:r w:rsidR="008E7BBB">
        <w:rPr>
          <w:rStyle w:val="fontstyle21"/>
          <w:rFonts w:ascii="Times New Roman" w:hAnsi="Times New Roman" w:cs="Times New Roman"/>
          <w:sz w:val="28"/>
          <w:szCs w:val="28"/>
        </w:rPr>
        <w:t xml:space="preserve"> </w:t>
      </w:r>
      <w:r w:rsidR="008E7BBB">
        <w:rPr>
          <w:rStyle w:val="fontstyle01"/>
          <w:rFonts w:ascii="Times New Roman" w:hAnsi="Times New Roman" w:cs="Times New Roman"/>
          <w:sz w:val="28"/>
          <w:szCs w:val="28"/>
        </w:rPr>
        <w:t xml:space="preserve">thu hoạch cà phê phụ thuộc vào hàng triệu công nhân nông nghiệp </w:t>
      </w:r>
      <w:r w:rsidR="00CB7FD0">
        <w:rPr>
          <w:rStyle w:val="fontstyle01"/>
          <w:rFonts w:ascii="Times New Roman" w:hAnsi="Times New Roman" w:cs="Times New Roman"/>
          <w:sz w:val="28"/>
          <w:szCs w:val="28"/>
        </w:rPr>
        <w:t xml:space="preserve">thời vụ </w:t>
      </w:r>
      <w:r w:rsidR="008E7BBB">
        <w:rPr>
          <w:rStyle w:val="fontstyle01"/>
          <w:rFonts w:ascii="Times New Roman" w:hAnsi="Times New Roman" w:cs="Times New Roman"/>
          <w:sz w:val="28"/>
          <w:szCs w:val="28"/>
        </w:rPr>
        <w:t>ở trang trại; đây là nhóm tác nhân chủ chốt quan trọng nhưng không được tính đến. Phần lớn họ vẫn không có tiếng nói trong các cuộc thảo luận về một ngành cà phê bền vững</w:t>
      </w:r>
      <w:r w:rsidR="0088696E" w:rsidRPr="00E07A52">
        <w:rPr>
          <w:rStyle w:val="fontstyle01"/>
          <w:rFonts w:ascii="Times New Roman" w:hAnsi="Times New Roman" w:cs="Times New Roman"/>
          <w:sz w:val="28"/>
          <w:szCs w:val="28"/>
        </w:rPr>
        <w:t>.</w:t>
      </w:r>
    </w:p>
    <w:p w:rsidR="00CB7FD0" w:rsidRDefault="008E7BBB" w:rsidP="0088696E">
      <w:pPr>
        <w:spacing w:after="120"/>
        <w:ind w:firstLine="72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Để đối phó với những vấn đề như trên, các tác nhân chủ chốt </w:t>
      </w:r>
      <w:r w:rsidR="00C74316">
        <w:rPr>
          <w:rStyle w:val="fontstyle01"/>
          <w:rFonts w:ascii="Times New Roman" w:hAnsi="Times New Roman" w:cs="Times New Roman"/>
          <w:sz w:val="28"/>
          <w:szCs w:val="28"/>
        </w:rPr>
        <w:t>ủng hộ một ngành cà phê bền vững đã đứng ở tuyến đầu chuyển hướng sang tìm mua cà phê chứng nhận và xác nhận.</w:t>
      </w:r>
      <w:r w:rsidR="0088696E" w:rsidRPr="00E07A52">
        <w:rPr>
          <w:rStyle w:val="fontstyle01"/>
          <w:rFonts w:ascii="Times New Roman" w:hAnsi="Times New Roman" w:cs="Times New Roman"/>
          <w:sz w:val="28"/>
          <w:szCs w:val="28"/>
        </w:rPr>
        <w:t xml:space="preserve"> </w:t>
      </w:r>
      <w:r w:rsidR="00C74316">
        <w:rPr>
          <w:rStyle w:val="fontstyle01"/>
          <w:rFonts w:ascii="Times New Roman" w:hAnsi="Times New Roman" w:cs="Times New Roman"/>
          <w:sz w:val="28"/>
          <w:szCs w:val="28"/>
        </w:rPr>
        <w:t xml:space="preserve">Liên kết tất cả các tác nhân chủ chốt trong chuỗi giá trị với các tiêu chuẩn, tập huấn đào tạo, chứng nhận và hệ thống tem nhãn chứng </w:t>
      </w:r>
      <w:r w:rsidR="00C74316">
        <w:rPr>
          <w:rStyle w:val="fontstyle01"/>
          <w:rFonts w:ascii="Times New Roman" w:hAnsi="Times New Roman" w:cs="Times New Roman"/>
          <w:sz w:val="28"/>
          <w:szCs w:val="28"/>
        </w:rPr>
        <w:lastRenderedPageBreak/>
        <w:t>thực, ngành cà phê tiến nhanh hơn các ngành hàng khác. Tuy nhiên, các hệ thống chứng nhận và xác nhận dường như không đế</w:t>
      </w:r>
      <w:r w:rsidR="00AA1011">
        <w:rPr>
          <w:rStyle w:val="fontstyle01"/>
          <w:rFonts w:ascii="Times New Roman" w:hAnsi="Times New Roman" w:cs="Times New Roman"/>
          <w:sz w:val="28"/>
          <w:szCs w:val="28"/>
        </w:rPr>
        <w:t>n được</w:t>
      </w:r>
      <w:r w:rsidR="00C74316">
        <w:rPr>
          <w:rStyle w:val="fontstyle01"/>
          <w:rFonts w:ascii="Times New Roman" w:hAnsi="Times New Roman" w:cs="Times New Roman"/>
          <w:sz w:val="28"/>
          <w:szCs w:val="28"/>
        </w:rPr>
        <w:t xml:space="preserve"> với những người sản xuấ</w:t>
      </w:r>
      <w:r w:rsidR="00AA1011">
        <w:rPr>
          <w:rStyle w:val="fontstyle01"/>
          <w:rFonts w:ascii="Times New Roman" w:hAnsi="Times New Roman" w:cs="Times New Roman"/>
          <w:sz w:val="28"/>
          <w:szCs w:val="28"/>
        </w:rPr>
        <w:t>t nhỏ</w:t>
      </w:r>
      <w:r w:rsidR="00C74316">
        <w:rPr>
          <w:rStyle w:val="fontstyle01"/>
          <w:rFonts w:ascii="Times New Roman" w:hAnsi="Times New Roman" w:cs="Times New Roman"/>
          <w:sz w:val="28"/>
          <w:szCs w:val="28"/>
        </w:rPr>
        <w:t xml:space="preserve"> ở châu Phi và châu Á</w:t>
      </w:r>
      <w:r w:rsidR="00AA1011">
        <w:rPr>
          <w:rStyle w:val="fontstyle01"/>
          <w:rFonts w:ascii="Times New Roman" w:hAnsi="Times New Roman" w:cs="Times New Roman"/>
          <w:sz w:val="28"/>
          <w:szCs w:val="28"/>
        </w:rPr>
        <w:t xml:space="preserve"> cũng như sự hấp thu của những thị trường tiêu thụ</w:t>
      </w:r>
      <w:r w:rsidR="0088696E" w:rsidRPr="00E07A52">
        <w:rPr>
          <w:rStyle w:val="fontstyle01"/>
          <w:rFonts w:ascii="Times New Roman" w:hAnsi="Times New Roman" w:cs="Times New Roman"/>
          <w:sz w:val="28"/>
          <w:szCs w:val="28"/>
        </w:rPr>
        <w:t>.</w:t>
      </w:r>
      <w:r w:rsidR="00AA1011">
        <w:rPr>
          <w:rStyle w:val="fontstyle01"/>
          <w:rFonts w:ascii="Times New Roman" w:hAnsi="Times New Roman" w:cs="Times New Roman"/>
          <w:sz w:val="28"/>
          <w:szCs w:val="28"/>
        </w:rPr>
        <w:t xml:space="preserve"> Nhu cầu đang gia tăng cũng tạo cơ hội cho những thay đổi tích cực. Sự tăng trưởng của thị trường cà phê đặc sản dẫn tới những sáng kiến mua hàng trực tiếp hơn</w:t>
      </w:r>
      <w:r w:rsidR="0088696E" w:rsidRPr="00E07A52">
        <w:rPr>
          <w:rStyle w:val="fontstyle01"/>
          <w:rFonts w:ascii="Times New Roman" w:hAnsi="Times New Roman" w:cs="Times New Roman"/>
          <w:sz w:val="28"/>
          <w:szCs w:val="28"/>
        </w:rPr>
        <w:t xml:space="preserve">. </w:t>
      </w:r>
      <w:r w:rsidR="00AA1011">
        <w:rPr>
          <w:rStyle w:val="fontstyle01"/>
          <w:rFonts w:ascii="Times New Roman" w:hAnsi="Times New Roman" w:cs="Times New Roman"/>
          <w:sz w:val="28"/>
          <w:szCs w:val="28"/>
        </w:rPr>
        <w:t xml:space="preserve">Nếu được tiến hành phù hợp, có thể tăng cường tính truy xuất và chất lượng cà phê, tạo ra sự đáp ứng có </w:t>
      </w:r>
      <w:r w:rsidR="00CB7FD0">
        <w:rPr>
          <w:rStyle w:val="fontstyle01"/>
          <w:rFonts w:ascii="Times New Roman" w:hAnsi="Times New Roman" w:cs="Times New Roman"/>
          <w:sz w:val="28"/>
          <w:szCs w:val="28"/>
        </w:rPr>
        <w:t>quản lý</w:t>
      </w:r>
      <w:r w:rsidR="00AA1011">
        <w:rPr>
          <w:rStyle w:val="fontstyle01"/>
          <w:rFonts w:ascii="Times New Roman" w:hAnsi="Times New Roman" w:cs="Times New Roman"/>
          <w:sz w:val="28"/>
          <w:szCs w:val="28"/>
        </w:rPr>
        <w:t xml:space="preserve"> đối với một số thách thức của tính bền vững. </w:t>
      </w:r>
    </w:p>
    <w:p w:rsidR="00CB7FD0" w:rsidRDefault="005D2F60" w:rsidP="0088696E">
      <w:pPr>
        <w:spacing w:after="120"/>
        <w:ind w:firstLine="72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Hơn nữa, ngày càng có sự ủng hộ sự hợp tác không cạnh tranh trong ngành, phối hợp đầu tư công và tư để giải quyết những thách thức cơ bản của tính bền vững ở quy mô có thể gây tác động. Các sáng kiến nhằm tạo ra các thay đổi rộng toàn ngành như </w:t>
      </w:r>
      <w:r w:rsidR="0088696E" w:rsidRPr="00E07A52">
        <w:rPr>
          <w:rStyle w:val="fontstyle01"/>
          <w:rFonts w:ascii="Times New Roman" w:hAnsi="Times New Roman" w:cs="Times New Roman"/>
          <w:sz w:val="28"/>
          <w:szCs w:val="28"/>
        </w:rPr>
        <w:t xml:space="preserve">Global Coffee Platform (GCP), the Sustainable Coffee Challenge (SCC) </w:t>
      </w:r>
      <w:r>
        <w:rPr>
          <w:rStyle w:val="fontstyle01"/>
          <w:rFonts w:ascii="Times New Roman" w:hAnsi="Times New Roman" w:cs="Times New Roman"/>
          <w:sz w:val="28"/>
          <w:szCs w:val="28"/>
        </w:rPr>
        <w:t xml:space="preserve">và các diễn đàn bền vững cấp quốc gia, chia xẻ nhiều mục tiêu bền vững của ngành. Tuy nhiên, sự điều hành những đầu tư tập thể trong chuỗi giá trị cà phê theo hướng phát triển và thực hiện các giải pháp </w:t>
      </w:r>
      <w:r w:rsidR="00C8402B">
        <w:rPr>
          <w:rStyle w:val="fontstyle01"/>
          <w:rFonts w:ascii="Times New Roman" w:hAnsi="Times New Roman" w:cs="Times New Roman"/>
          <w:sz w:val="28"/>
          <w:szCs w:val="28"/>
        </w:rPr>
        <w:t xml:space="preserve">cho các vấn đề bền vững vẫn còn là khó khăn thách thức lớn. </w:t>
      </w:r>
    </w:p>
    <w:p w:rsidR="009B3CDC" w:rsidRDefault="00C8402B" w:rsidP="0088696E">
      <w:pPr>
        <w:spacing w:after="120"/>
        <w:ind w:firstLine="720"/>
        <w:jc w:val="both"/>
        <w:rPr>
          <w:rStyle w:val="fontstyle01"/>
          <w:rFonts w:ascii="Times New Roman" w:hAnsi="Times New Roman" w:cs="Times New Roman"/>
          <w:sz w:val="28"/>
          <w:szCs w:val="28"/>
        </w:rPr>
      </w:pPr>
      <w:r>
        <w:rPr>
          <w:rStyle w:val="fontstyle01"/>
          <w:rFonts w:ascii="Times New Roman" w:hAnsi="Times New Roman" w:cs="Times New Roman"/>
          <w:sz w:val="28"/>
          <w:szCs w:val="28"/>
        </w:rPr>
        <w:t xml:space="preserve">Trong bản </w:t>
      </w:r>
      <w:r w:rsidR="0088696E" w:rsidRPr="00E07A52">
        <w:rPr>
          <w:rStyle w:val="fontstyle01"/>
          <w:rFonts w:ascii="Times New Roman" w:hAnsi="Times New Roman" w:cs="Times New Roman"/>
          <w:sz w:val="28"/>
          <w:szCs w:val="28"/>
        </w:rPr>
        <w:t>Coffee Barometer</w:t>
      </w:r>
      <w:r>
        <w:rPr>
          <w:rStyle w:val="fontstyle01"/>
          <w:rFonts w:ascii="Times New Roman" w:hAnsi="Times New Roman" w:cs="Times New Roman"/>
          <w:sz w:val="28"/>
          <w:szCs w:val="28"/>
        </w:rPr>
        <w:t xml:space="preserve"> này</w:t>
      </w:r>
      <w:r w:rsidR="0088696E" w:rsidRPr="00E07A52">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chúng tôi nghiên cứu kỹ sự bùng nổ gần đây của các vụ thâu tóm và sáp nhập và vạch ra các xu hướng chính. Chúng tôi nghiên cứu các quan hệ quyền lực gắn chặt trong chuỗi giá trị cà phê toàn cầu và nguyên nhân gốc rễ của những yếu tố chính gây khủng hoảng tính bền vững</w:t>
      </w:r>
      <w:r w:rsidR="0088696E" w:rsidRPr="00E07A52">
        <w:rPr>
          <w:rStyle w:val="fontstyle01"/>
          <w:rFonts w:ascii="Times New Roman" w:hAnsi="Times New Roman" w:cs="Times New Roman"/>
          <w:sz w:val="28"/>
          <w:szCs w:val="28"/>
        </w:rPr>
        <w:t xml:space="preserve">. </w:t>
      </w:r>
      <w:r>
        <w:rPr>
          <w:rStyle w:val="fontstyle01"/>
          <w:rFonts w:ascii="Times New Roman" w:hAnsi="Times New Roman" w:cs="Times New Roman"/>
          <w:sz w:val="28"/>
          <w:szCs w:val="28"/>
        </w:rPr>
        <w:t>Khi xem xét các thách thức này, chú</w:t>
      </w:r>
      <w:r w:rsidR="00CB7FD0">
        <w:rPr>
          <w:rStyle w:val="fontstyle01"/>
          <w:rFonts w:ascii="Times New Roman" w:hAnsi="Times New Roman" w:cs="Times New Roman"/>
          <w:sz w:val="28"/>
          <w:szCs w:val="28"/>
        </w:rPr>
        <w:t>ng</w:t>
      </w:r>
      <w:r>
        <w:rPr>
          <w:rStyle w:val="fontstyle01"/>
          <w:rFonts w:ascii="Times New Roman" w:hAnsi="Times New Roman" w:cs="Times New Roman"/>
          <w:sz w:val="28"/>
          <w:szCs w:val="28"/>
        </w:rPr>
        <w:t xml:space="preserve"> tôi sẽ nghiên cứu những chiến lược thay đổi của ngành, những nỗ lực tập thể và riêng lẻ</w:t>
      </w:r>
      <w:r w:rsidR="00CB7FD0">
        <w:rPr>
          <w:rStyle w:val="fontstyle01"/>
          <w:rFonts w:ascii="Times New Roman" w:hAnsi="Times New Roman" w:cs="Times New Roman"/>
          <w:sz w:val="28"/>
          <w:szCs w:val="28"/>
        </w:rPr>
        <w:t xml:space="preserve"> nhằm tạo ra ngành cà phê thực sự bền vững</w:t>
      </w:r>
      <w:r w:rsidR="0088696E" w:rsidRPr="00E07A52">
        <w:rPr>
          <w:rStyle w:val="fontstyle01"/>
          <w:rFonts w:ascii="Times New Roman" w:hAnsi="Times New Roman" w:cs="Times New Roman"/>
          <w:sz w:val="28"/>
          <w:szCs w:val="28"/>
        </w:rPr>
        <w:t>.</w:t>
      </w:r>
    </w:p>
    <w:p w:rsidR="00CB7FD0" w:rsidRPr="00CB7FD0" w:rsidRDefault="00CB7FD0" w:rsidP="00CB7FD0">
      <w:pPr>
        <w:spacing w:after="120"/>
        <w:jc w:val="both"/>
        <w:rPr>
          <w:rStyle w:val="fontstyle01"/>
          <w:rFonts w:ascii="Times New Roman" w:hAnsi="Times New Roman" w:cs="Times New Roman"/>
          <w:b/>
          <w:sz w:val="28"/>
          <w:szCs w:val="28"/>
        </w:rPr>
      </w:pPr>
      <w:r w:rsidRPr="00CB7FD0">
        <w:rPr>
          <w:rStyle w:val="fontstyle01"/>
          <w:rFonts w:ascii="Times New Roman" w:hAnsi="Times New Roman" w:cs="Times New Roman"/>
          <w:b/>
          <w:sz w:val="28"/>
          <w:szCs w:val="28"/>
        </w:rPr>
        <w:t>2. Sự bất ổn thị trường</w:t>
      </w:r>
    </w:p>
    <w:p w:rsidR="00C324BB" w:rsidRDefault="009B3CDC" w:rsidP="00BB4A50">
      <w:pPr>
        <w:tabs>
          <w:tab w:val="left" w:pos="1440"/>
        </w:tabs>
        <w:spacing w:after="120"/>
        <w:ind w:firstLine="720"/>
        <w:jc w:val="both"/>
        <w:rPr>
          <w:rFonts w:ascii="Times New Roman" w:hAnsi="Times New Roman" w:cs="Times New Roman"/>
          <w:sz w:val="28"/>
          <w:szCs w:val="28"/>
        </w:rPr>
      </w:pPr>
      <w:r w:rsidRPr="00C324BB">
        <w:rPr>
          <w:rFonts w:ascii="Times New Roman" w:hAnsi="Times New Roman" w:cs="Times New Roman"/>
          <w:b/>
          <w:i/>
          <w:sz w:val="28"/>
          <w:szCs w:val="28"/>
        </w:rPr>
        <w:t xml:space="preserve">Công  nghiệp cà phê toàn cầu đang hợp nhất, với vô số </w:t>
      </w:r>
      <w:r w:rsidR="00C324BB">
        <w:rPr>
          <w:rFonts w:ascii="Times New Roman" w:hAnsi="Times New Roman" w:cs="Times New Roman"/>
          <w:b/>
          <w:i/>
          <w:sz w:val="28"/>
          <w:szCs w:val="28"/>
        </w:rPr>
        <w:t xml:space="preserve">vụ </w:t>
      </w:r>
      <w:r w:rsidRPr="00C324BB">
        <w:rPr>
          <w:rFonts w:ascii="Times New Roman" w:hAnsi="Times New Roman" w:cs="Times New Roman"/>
          <w:b/>
          <w:i/>
          <w:sz w:val="28"/>
          <w:szCs w:val="28"/>
        </w:rPr>
        <w:t>M&amp;A trên thị trường. Đây có thể là cơ hội lan tỏa rộng các nỗ lực bền vững, nhưng thực tế ít có bằng chứng cho thấy các quá trình này đang xảy ra tại các tập đoàn mới hình thành</w:t>
      </w:r>
      <w:r w:rsidR="00C324BB">
        <w:rPr>
          <w:rFonts w:ascii="Times New Roman" w:hAnsi="Times New Roman" w:cs="Times New Roman"/>
          <w:sz w:val="28"/>
          <w:szCs w:val="28"/>
        </w:rPr>
        <w:t>.</w:t>
      </w:r>
    </w:p>
    <w:p w:rsidR="009B3CDC" w:rsidRPr="00C324BB" w:rsidRDefault="001147CE" w:rsidP="00C324BB">
      <w:pPr>
        <w:pStyle w:val="ListParagraph"/>
        <w:numPr>
          <w:ilvl w:val="1"/>
          <w:numId w:val="5"/>
        </w:numPr>
        <w:spacing w:after="120"/>
        <w:jc w:val="both"/>
        <w:rPr>
          <w:rFonts w:ascii="Times New Roman" w:hAnsi="Times New Roman" w:cs="Times New Roman"/>
          <w:b/>
          <w:sz w:val="28"/>
          <w:szCs w:val="28"/>
        </w:rPr>
      </w:pPr>
      <w:r>
        <w:rPr>
          <w:rFonts w:ascii="Times New Roman" w:hAnsi="Times New Roman" w:cs="Times New Roman"/>
          <w:b/>
          <w:sz w:val="28"/>
          <w:szCs w:val="28"/>
        </w:rPr>
        <w:t xml:space="preserve"> </w:t>
      </w:r>
      <w:r w:rsidR="00C324BB" w:rsidRPr="00C324BB">
        <w:rPr>
          <w:rFonts w:ascii="Times New Roman" w:hAnsi="Times New Roman" w:cs="Times New Roman"/>
          <w:b/>
          <w:sz w:val="28"/>
          <w:szCs w:val="28"/>
        </w:rPr>
        <w:t>Các nhà rang xay</w:t>
      </w:r>
    </w:p>
    <w:p w:rsidR="009B3CDC" w:rsidRDefault="00BB4A50" w:rsidP="00BB4A50">
      <w:pPr>
        <w:tabs>
          <w:tab w:val="num" w:pos="720"/>
        </w:tabs>
        <w:spacing w:after="120"/>
        <w:jc w:val="both"/>
        <w:rPr>
          <w:rFonts w:ascii="Times New Roman" w:hAnsi="Times New Roman" w:cs="Times New Roman"/>
          <w:sz w:val="28"/>
          <w:szCs w:val="28"/>
        </w:rPr>
      </w:pPr>
      <w:r>
        <w:rPr>
          <w:rFonts w:ascii="Times New Roman" w:hAnsi="Times New Roman" w:cs="Times New Roman"/>
          <w:b/>
          <w:sz w:val="28"/>
          <w:szCs w:val="28"/>
        </w:rPr>
        <w:tab/>
      </w:r>
      <w:r w:rsidR="00C324BB" w:rsidRPr="00C324BB">
        <w:rPr>
          <w:rFonts w:ascii="Times New Roman" w:hAnsi="Times New Roman" w:cs="Times New Roman"/>
          <w:sz w:val="28"/>
          <w:szCs w:val="28"/>
        </w:rPr>
        <w:t xml:space="preserve">Đối </w:t>
      </w:r>
      <w:r w:rsidR="00C324BB">
        <w:rPr>
          <w:rFonts w:ascii="Times New Roman" w:hAnsi="Times New Roman" w:cs="Times New Roman"/>
          <w:sz w:val="28"/>
          <w:szCs w:val="28"/>
        </w:rPr>
        <w:t>với người không có chủ tâm quan sát kỹ, t</w:t>
      </w:r>
      <w:r w:rsidR="009B3CDC" w:rsidRPr="00C324BB">
        <w:rPr>
          <w:rFonts w:ascii="Times New Roman" w:hAnsi="Times New Roman" w:cs="Times New Roman"/>
          <w:sz w:val="28"/>
          <w:szCs w:val="28"/>
        </w:rPr>
        <w:t>hị trườ</w:t>
      </w:r>
      <w:r>
        <w:rPr>
          <w:rFonts w:ascii="Times New Roman" w:hAnsi="Times New Roman" w:cs="Times New Roman"/>
          <w:sz w:val="28"/>
          <w:szCs w:val="28"/>
        </w:rPr>
        <w:t>ng cà phê</w:t>
      </w:r>
      <w:r w:rsidR="009B3CDC" w:rsidRPr="00C324BB">
        <w:rPr>
          <w:rFonts w:ascii="Times New Roman" w:hAnsi="Times New Roman" w:cs="Times New Roman"/>
          <w:sz w:val="28"/>
          <w:szCs w:val="28"/>
        </w:rPr>
        <w:t xml:space="preserve"> rất đa dạng</w:t>
      </w:r>
      <w:r w:rsidR="00C324BB">
        <w:rPr>
          <w:rFonts w:ascii="Times New Roman" w:hAnsi="Times New Roman" w:cs="Times New Roman"/>
          <w:sz w:val="28"/>
          <w:szCs w:val="28"/>
        </w:rPr>
        <w:t xml:space="preserve">. </w:t>
      </w:r>
      <w:r w:rsidR="009B3CDC" w:rsidRPr="00C324BB">
        <w:rPr>
          <w:rFonts w:ascii="Times New Roman" w:hAnsi="Times New Roman" w:cs="Times New Roman"/>
          <w:sz w:val="28"/>
          <w:szCs w:val="28"/>
        </w:rPr>
        <w:t>Trên đường phố hàng ngàn coffee bars độc lập cùng hiện hữu với các chuỗi bán lẻ lớn như Starbucks, Costa Coffee và  Dunkin’ Donuts. Trong siêu thị tràn ngập lựa chọn, ngoài sản phẩm rang xay truyền thống, còn rất nhiều sản phẩm single-serve, bên cạ</w:t>
      </w:r>
      <w:r w:rsidR="001147CE">
        <w:rPr>
          <w:rFonts w:ascii="Times New Roman" w:hAnsi="Times New Roman" w:cs="Times New Roman"/>
          <w:sz w:val="28"/>
          <w:szCs w:val="28"/>
        </w:rPr>
        <w:t>nh còn có</w:t>
      </w:r>
      <w:r w:rsidR="009B3CDC" w:rsidRPr="00C324BB">
        <w:rPr>
          <w:rFonts w:ascii="Times New Roman" w:hAnsi="Times New Roman" w:cs="Times New Roman"/>
          <w:sz w:val="28"/>
          <w:szCs w:val="28"/>
        </w:rPr>
        <w:t xml:space="preserve"> hạt </w:t>
      </w:r>
      <w:r w:rsidR="00C324BB">
        <w:rPr>
          <w:rFonts w:ascii="Times New Roman" w:hAnsi="Times New Roman" w:cs="Times New Roman"/>
          <w:sz w:val="28"/>
          <w:szCs w:val="28"/>
        </w:rPr>
        <w:t xml:space="preserve">rang </w:t>
      </w:r>
      <w:r w:rsidR="001147CE">
        <w:rPr>
          <w:rFonts w:ascii="Times New Roman" w:hAnsi="Times New Roman" w:cs="Times New Roman"/>
          <w:sz w:val="28"/>
          <w:szCs w:val="28"/>
        </w:rPr>
        <w:t>Italian E</w:t>
      </w:r>
      <w:r w:rsidR="009B3CDC" w:rsidRPr="00C324BB">
        <w:rPr>
          <w:rFonts w:ascii="Times New Roman" w:hAnsi="Times New Roman" w:cs="Times New Roman"/>
          <w:sz w:val="28"/>
          <w:szCs w:val="28"/>
        </w:rPr>
        <w:t>spres</w:t>
      </w:r>
      <w:r w:rsidR="00C324BB">
        <w:rPr>
          <w:rFonts w:ascii="Times New Roman" w:hAnsi="Times New Roman" w:cs="Times New Roman"/>
          <w:sz w:val="28"/>
          <w:szCs w:val="28"/>
        </w:rPr>
        <w:t xml:space="preserve">so và cà phê hòa tan </w:t>
      </w:r>
      <w:r w:rsidR="00C324BB">
        <w:rPr>
          <w:rFonts w:ascii="Times New Roman" w:hAnsi="Times New Roman" w:cs="Times New Roman"/>
          <w:sz w:val="28"/>
          <w:szCs w:val="28"/>
        </w:rPr>
        <w:lastRenderedPageBreak/>
        <w:t>phẩm cấp thấp. Ở c</w:t>
      </w:r>
      <w:r w:rsidR="009B3CDC" w:rsidRPr="00C324BB">
        <w:rPr>
          <w:rFonts w:ascii="Times New Roman" w:hAnsi="Times New Roman" w:cs="Times New Roman"/>
          <w:sz w:val="28"/>
          <w:szCs w:val="28"/>
        </w:rPr>
        <w:t>ửa hàng tạp hóa</w:t>
      </w:r>
      <w:r>
        <w:rPr>
          <w:rFonts w:ascii="Times New Roman" w:hAnsi="Times New Roman" w:cs="Times New Roman"/>
          <w:sz w:val="28"/>
          <w:szCs w:val="28"/>
        </w:rPr>
        <w:t>,</w:t>
      </w:r>
      <w:r w:rsidR="009B3CDC" w:rsidRPr="00C324BB">
        <w:rPr>
          <w:rFonts w:ascii="Times New Roman" w:hAnsi="Times New Roman" w:cs="Times New Roman"/>
          <w:sz w:val="28"/>
          <w:szCs w:val="28"/>
        </w:rPr>
        <w:t xml:space="preserve"> </w:t>
      </w:r>
      <w:r>
        <w:rPr>
          <w:rFonts w:ascii="Times New Roman" w:hAnsi="Times New Roman" w:cs="Times New Roman"/>
          <w:sz w:val="28"/>
          <w:szCs w:val="28"/>
        </w:rPr>
        <w:t xml:space="preserve">trên </w:t>
      </w:r>
      <w:r w:rsidR="009B3CDC" w:rsidRPr="00C324BB">
        <w:rPr>
          <w:rFonts w:ascii="Times New Roman" w:hAnsi="Times New Roman" w:cs="Times New Roman"/>
          <w:sz w:val="28"/>
          <w:szCs w:val="28"/>
        </w:rPr>
        <w:t xml:space="preserve">kệ máy lạnh xếp hàng dãy </w:t>
      </w:r>
      <w:r>
        <w:rPr>
          <w:rFonts w:ascii="Times New Roman" w:hAnsi="Times New Roman" w:cs="Times New Roman"/>
          <w:sz w:val="28"/>
          <w:szCs w:val="28"/>
        </w:rPr>
        <w:t xml:space="preserve">cà phê uống ngay </w:t>
      </w:r>
      <w:r w:rsidR="009B3CDC" w:rsidRPr="00C324BB">
        <w:rPr>
          <w:rFonts w:ascii="Times New Roman" w:hAnsi="Times New Roman" w:cs="Times New Roman"/>
          <w:sz w:val="28"/>
          <w:szCs w:val="28"/>
        </w:rPr>
        <w:t>RTD chai/lon, là phân khúc phát triển nhanh nhấ</w:t>
      </w:r>
      <w:r>
        <w:rPr>
          <w:rFonts w:ascii="Times New Roman" w:hAnsi="Times New Roman" w:cs="Times New Roman"/>
          <w:sz w:val="28"/>
          <w:szCs w:val="28"/>
        </w:rPr>
        <w:t>t.</w:t>
      </w:r>
    </w:p>
    <w:p w:rsidR="00BB4A50" w:rsidRDefault="00BB4A50" w:rsidP="00BB4A50">
      <w:pPr>
        <w:tabs>
          <w:tab w:val="num" w:pos="720"/>
        </w:tabs>
        <w:spacing w:after="120"/>
        <w:jc w:val="both"/>
        <w:rPr>
          <w:rFonts w:ascii="Times New Roman" w:hAnsi="Times New Roman" w:cs="Times New Roman"/>
          <w:sz w:val="28"/>
          <w:szCs w:val="28"/>
        </w:rPr>
      </w:pPr>
      <w:r>
        <w:rPr>
          <w:rFonts w:ascii="Times New Roman" w:hAnsi="Times New Roman" w:cs="Times New Roman"/>
          <w:sz w:val="28"/>
          <w:szCs w:val="28"/>
        </w:rPr>
        <w:tab/>
        <w:t>Hiện trạng có quá nhiều sự lựa chọn c</w:t>
      </w:r>
      <w:r w:rsidRPr="00BB4A50">
        <w:rPr>
          <w:rFonts w:ascii="Times New Roman" w:hAnsi="Times New Roman" w:cs="Times New Roman"/>
          <w:sz w:val="28"/>
          <w:szCs w:val="28"/>
        </w:rPr>
        <w:t xml:space="preserve">ho thấy cấu trúc </w:t>
      </w:r>
      <w:r>
        <w:rPr>
          <w:rFonts w:ascii="Times New Roman" w:hAnsi="Times New Roman" w:cs="Times New Roman"/>
          <w:sz w:val="28"/>
          <w:szCs w:val="28"/>
        </w:rPr>
        <w:t xml:space="preserve">ngành </w:t>
      </w:r>
      <w:r w:rsidRPr="00BB4A50">
        <w:rPr>
          <w:rFonts w:ascii="Times New Roman" w:hAnsi="Times New Roman" w:cs="Times New Roman"/>
          <w:sz w:val="28"/>
          <w:szCs w:val="28"/>
        </w:rPr>
        <w:t>công nghiệ</w:t>
      </w:r>
      <w:r>
        <w:rPr>
          <w:rFonts w:ascii="Times New Roman" w:hAnsi="Times New Roman" w:cs="Times New Roman"/>
          <w:sz w:val="28"/>
          <w:szCs w:val="28"/>
        </w:rPr>
        <w:t>p cà phê</w:t>
      </w:r>
      <w:r w:rsidRPr="00BB4A50">
        <w:rPr>
          <w:rFonts w:ascii="Times New Roman" w:hAnsi="Times New Roman" w:cs="Times New Roman"/>
          <w:sz w:val="28"/>
          <w:szCs w:val="28"/>
        </w:rPr>
        <w:t xml:space="preserve"> toàn cầ</w:t>
      </w:r>
      <w:r>
        <w:rPr>
          <w:rFonts w:ascii="Times New Roman" w:hAnsi="Times New Roman" w:cs="Times New Roman"/>
          <w:sz w:val="28"/>
          <w:szCs w:val="28"/>
        </w:rPr>
        <w:t>u</w:t>
      </w:r>
      <w:r w:rsidRPr="00BB4A50">
        <w:rPr>
          <w:rFonts w:ascii="Times New Roman" w:hAnsi="Times New Roman" w:cs="Times New Roman"/>
          <w:sz w:val="28"/>
          <w:szCs w:val="28"/>
        </w:rPr>
        <w:t xml:space="preserve"> đang ở giai đoạn t</w:t>
      </w:r>
      <w:r>
        <w:rPr>
          <w:rFonts w:ascii="Times New Roman" w:hAnsi="Times New Roman" w:cs="Times New Roman"/>
          <w:sz w:val="28"/>
          <w:szCs w:val="28"/>
        </w:rPr>
        <w:t>r</w:t>
      </w:r>
      <w:r w:rsidRPr="00BB4A50">
        <w:rPr>
          <w:rFonts w:ascii="Times New Roman" w:hAnsi="Times New Roman" w:cs="Times New Roman"/>
          <w:sz w:val="28"/>
          <w:szCs w:val="28"/>
        </w:rPr>
        <w:t>ưởng thành ít biến đổi. Khi tăng trưởng chững lại thì các ông lớn thâu tóm các công ty nhỏ, đa dạng hóa danh mục đầu tư để tạo tăng trưởng. Sự hợp nhất nhanh chóng đang chuyển dạng công nghiệp cà phê toàn cầu từ các tốp đầu rang xay như Nestlé và Jacobs Douwe Egberts sang các nhà bán lẻ như Starbucks và McDonald’s. Ngoài thị trường rang xay truyền thống của làn sóng thứ nhất, còn có sự canh tranh khốc liệt ở cấp độ thương hiệu trên các thị trường phân ngành, đặc biệt là trong cà phê làn sóng thứ 2 và thứ</w:t>
      </w:r>
      <w:r>
        <w:rPr>
          <w:rFonts w:ascii="Times New Roman" w:hAnsi="Times New Roman" w:cs="Times New Roman"/>
          <w:sz w:val="28"/>
          <w:szCs w:val="28"/>
        </w:rPr>
        <w:t xml:space="preserve"> 3 (Hình</w:t>
      </w:r>
      <w:r w:rsidRPr="00BB4A50">
        <w:rPr>
          <w:rFonts w:ascii="Times New Roman" w:hAnsi="Times New Roman" w:cs="Times New Roman"/>
          <w:sz w:val="28"/>
          <w:szCs w:val="28"/>
        </w:rPr>
        <w:t xml:space="preserve"> 1).</w:t>
      </w:r>
    </w:p>
    <w:p w:rsidR="00375033" w:rsidRDefault="00375033" w:rsidP="00375033">
      <w:pPr>
        <w:tabs>
          <w:tab w:val="num"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Pr="00375033">
        <w:rPr>
          <w:rFonts w:ascii="Times New Roman" w:hAnsi="Times New Roman" w:cs="Times New Roman"/>
          <w:sz w:val="28"/>
          <w:szCs w:val="28"/>
        </w:rPr>
        <w:t>Sau nhiều năm đứng đầu không đối thủ, sự thống trị thị trường cà phê toàn cầu của Nestlé hiện đang bị thách thức của JAB Holding – đại công ty đầu tư của Đức thuộc sở hữu của gia đình tỉ</w:t>
      </w:r>
      <w:r>
        <w:rPr>
          <w:rFonts w:ascii="Times New Roman" w:hAnsi="Times New Roman" w:cs="Times New Roman"/>
          <w:sz w:val="28"/>
          <w:szCs w:val="28"/>
        </w:rPr>
        <w:t xml:space="preserve"> phú Reimann. T</w:t>
      </w:r>
      <w:r w:rsidRPr="00375033">
        <w:rPr>
          <w:rFonts w:ascii="Times New Roman" w:hAnsi="Times New Roman" w:cs="Times New Roman"/>
          <w:sz w:val="28"/>
          <w:szCs w:val="28"/>
        </w:rPr>
        <w:t>rong 6 năm qua, JAB Coffee (bộ phận của JAB Holdings) đã tạo dựng nên đế chế cà phê toàn cầu, đầu tư trên $50 tỉ để thâu tóm không chỉ các thương hiệu cà phê tiêu dùng mà còn cả các chuỗ</w:t>
      </w:r>
      <w:r>
        <w:rPr>
          <w:rFonts w:ascii="Times New Roman" w:hAnsi="Times New Roman" w:cs="Times New Roman"/>
          <w:sz w:val="28"/>
          <w:szCs w:val="28"/>
        </w:rPr>
        <w:t xml:space="preserve">i nhà hàng bán </w:t>
      </w:r>
      <w:r w:rsidRPr="00375033">
        <w:rPr>
          <w:rFonts w:ascii="Times New Roman" w:hAnsi="Times New Roman" w:cs="Times New Roman"/>
          <w:sz w:val="28"/>
          <w:szCs w:val="28"/>
        </w:rPr>
        <w:t>k</w:t>
      </w:r>
      <w:r>
        <w:rPr>
          <w:rFonts w:ascii="Times New Roman" w:hAnsi="Times New Roman" w:cs="Times New Roman"/>
          <w:sz w:val="28"/>
          <w:szCs w:val="28"/>
        </w:rPr>
        <w:t>h</w:t>
      </w:r>
      <w:r w:rsidRPr="00375033">
        <w:rPr>
          <w:rFonts w:ascii="Times New Roman" w:hAnsi="Times New Roman" w:cs="Times New Roman"/>
          <w:sz w:val="28"/>
          <w:szCs w:val="28"/>
        </w:rPr>
        <w:t>ối lượng lớn cà phê. JAB Coffee là công ty cổ phần, các công ty và thương hiệu do các chi nhánh quản lý độc lập. Chiến lược của JAB là mua cổ phần các bộ phận có liên quan nhiều nhất trên các thị trường toàn cầu trong khi vẫn giữ lại thương hiệu và mặt hàng khá độc lập. Họ đã đầ</w:t>
      </w:r>
      <w:r>
        <w:rPr>
          <w:rFonts w:ascii="Times New Roman" w:hAnsi="Times New Roman" w:cs="Times New Roman"/>
          <w:sz w:val="28"/>
          <w:szCs w:val="28"/>
        </w:rPr>
        <w:t xml:space="preserve">u tư vào </w:t>
      </w:r>
      <w:r w:rsidR="00827EE3">
        <w:rPr>
          <w:rFonts w:ascii="Times New Roman" w:hAnsi="Times New Roman" w:cs="Times New Roman"/>
          <w:sz w:val="28"/>
          <w:szCs w:val="28"/>
        </w:rPr>
        <w:t xml:space="preserve">cà phê </w:t>
      </w:r>
      <w:r>
        <w:rPr>
          <w:rFonts w:ascii="Times New Roman" w:hAnsi="Times New Roman" w:cs="Times New Roman"/>
          <w:sz w:val="28"/>
          <w:szCs w:val="28"/>
        </w:rPr>
        <w:t>pods và</w:t>
      </w:r>
      <w:r w:rsidRPr="00375033">
        <w:rPr>
          <w:rFonts w:ascii="Times New Roman" w:hAnsi="Times New Roman" w:cs="Times New Roman"/>
          <w:sz w:val="28"/>
          <w:szCs w:val="28"/>
        </w:rPr>
        <w:t xml:space="preserve"> third-wave ở</w:t>
      </w:r>
      <w:r>
        <w:rPr>
          <w:rFonts w:ascii="Times New Roman" w:hAnsi="Times New Roman" w:cs="Times New Roman"/>
          <w:sz w:val="28"/>
          <w:szCs w:val="28"/>
        </w:rPr>
        <w:t xml:space="preserve"> US, rang </w:t>
      </w:r>
      <w:r w:rsidRPr="00375033">
        <w:rPr>
          <w:rFonts w:ascii="Times New Roman" w:hAnsi="Times New Roman" w:cs="Times New Roman"/>
          <w:sz w:val="28"/>
          <w:szCs w:val="28"/>
        </w:rPr>
        <w:t>xay ở</w:t>
      </w:r>
      <w:r>
        <w:rPr>
          <w:rFonts w:ascii="Times New Roman" w:hAnsi="Times New Roman" w:cs="Times New Roman"/>
          <w:sz w:val="28"/>
          <w:szCs w:val="28"/>
        </w:rPr>
        <w:t xml:space="preserve"> Europe, và cà phê hòa tan</w:t>
      </w:r>
      <w:r w:rsidRPr="00375033">
        <w:rPr>
          <w:rFonts w:ascii="Times New Roman" w:hAnsi="Times New Roman" w:cs="Times New Roman"/>
          <w:sz w:val="28"/>
          <w:szCs w:val="28"/>
        </w:rPr>
        <w:t xml:space="preserve"> ở Châu Á</w:t>
      </w:r>
      <w:r w:rsidR="00827EE3">
        <w:rPr>
          <w:rFonts w:ascii="Times New Roman" w:hAnsi="Times New Roman" w:cs="Times New Roman"/>
          <w:sz w:val="28"/>
          <w:szCs w:val="28"/>
        </w:rPr>
        <w:t xml:space="preserve"> </w:t>
      </w:r>
      <w:r w:rsidR="00827EE3" w:rsidRPr="00827EE3">
        <w:rPr>
          <w:rFonts w:ascii="Times New Roman" w:hAnsi="Times New Roman" w:cs="Times New Roman"/>
          <w:sz w:val="28"/>
          <w:szCs w:val="28"/>
          <w:vertAlign w:val="superscript"/>
        </w:rPr>
        <w:t>3</w:t>
      </w:r>
      <w:r w:rsidRPr="00375033">
        <w:rPr>
          <w:rFonts w:ascii="Times New Roman" w:hAnsi="Times New Roman" w:cs="Times New Roman"/>
          <w:sz w:val="28"/>
          <w:szCs w:val="28"/>
        </w:rPr>
        <w:t>.</w:t>
      </w:r>
    </w:p>
    <w:p w:rsidR="009B3CDC" w:rsidRPr="00375033" w:rsidRDefault="00375033" w:rsidP="00827EE3">
      <w:pPr>
        <w:tabs>
          <w:tab w:val="num" w:pos="720"/>
        </w:tabs>
        <w:spacing w:after="120"/>
        <w:jc w:val="both"/>
        <w:rPr>
          <w:rFonts w:ascii="Times New Roman" w:hAnsi="Times New Roman" w:cs="Times New Roman"/>
          <w:sz w:val="28"/>
          <w:szCs w:val="28"/>
        </w:rPr>
      </w:pPr>
      <w:r>
        <w:rPr>
          <w:rFonts w:ascii="Times New Roman" w:hAnsi="Times New Roman" w:cs="Times New Roman"/>
          <w:sz w:val="28"/>
          <w:szCs w:val="28"/>
        </w:rPr>
        <w:tab/>
      </w:r>
      <w:r w:rsidR="009B3CDC" w:rsidRPr="00375033">
        <w:rPr>
          <w:rFonts w:ascii="Times New Roman" w:hAnsi="Times New Roman" w:cs="Times New Roman"/>
          <w:sz w:val="28"/>
          <w:szCs w:val="28"/>
        </w:rPr>
        <w:t xml:space="preserve">Tháng 1/2018, Công ty cà phê của JAB là Keurig Green Mountain đã thâu tóm công ty nước ngọt Dr. Pepper Snapple và đặt tên sáp nhập là Keurig Dr. Pepper. Điều này dường như bất thường đối với một công ty đã từng tìm kiếm các thương vụ để tăng thị phần cà phê so với Nestlé, nhưng cuộc thâu tóm này rất phù hợp chiến lược chuyển dạng cà phê thành một loại soda, biến cà phê thành thức uống </w:t>
      </w:r>
      <w:r w:rsidR="00827EE3">
        <w:rPr>
          <w:rFonts w:ascii="Times New Roman" w:hAnsi="Times New Roman" w:cs="Times New Roman"/>
          <w:sz w:val="28"/>
          <w:szCs w:val="28"/>
        </w:rPr>
        <w:t xml:space="preserve">được </w:t>
      </w:r>
      <w:r w:rsidR="009B3CDC" w:rsidRPr="00375033">
        <w:rPr>
          <w:rFonts w:ascii="Times New Roman" w:hAnsi="Times New Roman" w:cs="Times New Roman"/>
          <w:sz w:val="28"/>
          <w:szCs w:val="28"/>
        </w:rPr>
        <w:t>suố</w:t>
      </w:r>
      <w:r w:rsidR="00827EE3">
        <w:rPr>
          <w:rFonts w:ascii="Times New Roman" w:hAnsi="Times New Roman" w:cs="Times New Roman"/>
          <w:sz w:val="28"/>
          <w:szCs w:val="28"/>
        </w:rPr>
        <w:t>t c</w:t>
      </w:r>
      <w:r w:rsidR="009B3CDC" w:rsidRPr="00375033">
        <w:rPr>
          <w:rFonts w:ascii="Times New Roman" w:hAnsi="Times New Roman" w:cs="Times New Roman"/>
          <w:sz w:val="28"/>
          <w:szCs w:val="28"/>
        </w:rPr>
        <w:t xml:space="preserve">ả ngày. Trong số các công ty đang theo hướng này, </w:t>
      </w:r>
      <w:r w:rsidR="00827EE3">
        <w:rPr>
          <w:rFonts w:ascii="Times New Roman" w:hAnsi="Times New Roman" w:cs="Times New Roman"/>
          <w:sz w:val="28"/>
          <w:szCs w:val="28"/>
        </w:rPr>
        <w:t xml:space="preserve">có </w:t>
      </w:r>
      <w:r w:rsidR="009B3CDC" w:rsidRPr="00375033">
        <w:rPr>
          <w:rFonts w:ascii="Times New Roman" w:hAnsi="Times New Roman" w:cs="Times New Roman"/>
          <w:sz w:val="28"/>
          <w:szCs w:val="28"/>
        </w:rPr>
        <w:t>một số thương hiệu soda lớn nhất thế giớ</w:t>
      </w:r>
      <w:r w:rsidR="00827EE3">
        <w:rPr>
          <w:rFonts w:ascii="Times New Roman" w:hAnsi="Times New Roman" w:cs="Times New Roman"/>
          <w:sz w:val="28"/>
          <w:szCs w:val="28"/>
        </w:rPr>
        <w:t>i như</w:t>
      </w:r>
      <w:r w:rsidR="009B3CDC" w:rsidRPr="00375033">
        <w:rPr>
          <w:rFonts w:ascii="Times New Roman" w:hAnsi="Times New Roman" w:cs="Times New Roman"/>
          <w:sz w:val="28"/>
          <w:szCs w:val="28"/>
        </w:rPr>
        <w:t xml:space="preserve">: </w:t>
      </w:r>
      <w:r w:rsidR="00827EE3">
        <w:rPr>
          <w:rFonts w:ascii="Times New Roman" w:hAnsi="Times New Roman" w:cs="Times New Roman"/>
          <w:sz w:val="28"/>
          <w:szCs w:val="28"/>
        </w:rPr>
        <w:t>Pepsi sản xuất</w:t>
      </w:r>
      <w:r w:rsidR="009B3CDC" w:rsidRPr="00375033">
        <w:rPr>
          <w:rFonts w:ascii="Times New Roman" w:hAnsi="Times New Roman" w:cs="Times New Roman"/>
          <w:sz w:val="28"/>
          <w:szCs w:val="28"/>
        </w:rPr>
        <w:t xml:space="preserve"> </w:t>
      </w:r>
      <w:r w:rsidR="00827EE3">
        <w:rPr>
          <w:rFonts w:ascii="Times New Roman" w:hAnsi="Times New Roman" w:cs="Times New Roman"/>
          <w:sz w:val="28"/>
          <w:szCs w:val="28"/>
        </w:rPr>
        <w:t xml:space="preserve">cà phê </w:t>
      </w:r>
      <w:r w:rsidR="00827EE3" w:rsidRPr="00375033">
        <w:rPr>
          <w:rFonts w:ascii="Times New Roman" w:hAnsi="Times New Roman" w:cs="Times New Roman"/>
          <w:sz w:val="28"/>
          <w:szCs w:val="28"/>
        </w:rPr>
        <w:t xml:space="preserve">RTD </w:t>
      </w:r>
      <w:r w:rsidR="00827EE3">
        <w:rPr>
          <w:rFonts w:ascii="Times New Roman" w:hAnsi="Times New Roman" w:cs="Times New Roman"/>
          <w:sz w:val="28"/>
          <w:szCs w:val="28"/>
        </w:rPr>
        <w:t>của Starbucks</w:t>
      </w:r>
      <w:r w:rsidR="009B3CDC" w:rsidRPr="00375033">
        <w:rPr>
          <w:rFonts w:ascii="Times New Roman" w:hAnsi="Times New Roman" w:cs="Times New Roman"/>
          <w:sz w:val="28"/>
          <w:szCs w:val="28"/>
        </w:rPr>
        <w:t>,</w:t>
      </w:r>
      <w:r w:rsidR="00827EE3">
        <w:rPr>
          <w:rFonts w:ascii="Times New Roman" w:hAnsi="Times New Roman" w:cs="Times New Roman"/>
          <w:sz w:val="28"/>
          <w:szCs w:val="28"/>
        </w:rPr>
        <w:t xml:space="preserve"> </w:t>
      </w:r>
      <w:r w:rsidR="009B3CDC" w:rsidRPr="00375033">
        <w:rPr>
          <w:rFonts w:ascii="Times New Roman" w:hAnsi="Times New Roman" w:cs="Times New Roman"/>
          <w:sz w:val="28"/>
          <w:szCs w:val="28"/>
        </w:rPr>
        <w:t>Coca-Cola sở hữ</w:t>
      </w:r>
      <w:r w:rsidR="00827EE3">
        <w:rPr>
          <w:rFonts w:ascii="Times New Roman" w:hAnsi="Times New Roman" w:cs="Times New Roman"/>
          <w:sz w:val="28"/>
          <w:szCs w:val="28"/>
        </w:rPr>
        <w:t xml:space="preserve">u Georgia là </w:t>
      </w:r>
      <w:r w:rsidR="009B3CDC" w:rsidRPr="00375033">
        <w:rPr>
          <w:rFonts w:ascii="Times New Roman" w:hAnsi="Times New Roman" w:cs="Times New Roman"/>
          <w:sz w:val="28"/>
          <w:szCs w:val="28"/>
        </w:rPr>
        <w:t xml:space="preserve">thương hiệu </w:t>
      </w:r>
      <w:r w:rsidR="00827EE3">
        <w:rPr>
          <w:rFonts w:ascii="Times New Roman" w:hAnsi="Times New Roman" w:cs="Times New Roman"/>
          <w:sz w:val="28"/>
          <w:szCs w:val="28"/>
        </w:rPr>
        <w:t xml:space="preserve">cà phê RTD </w:t>
      </w:r>
      <w:r w:rsidR="009B3CDC" w:rsidRPr="00375033">
        <w:rPr>
          <w:rFonts w:ascii="Times New Roman" w:hAnsi="Times New Roman" w:cs="Times New Roman"/>
          <w:sz w:val="28"/>
          <w:szCs w:val="28"/>
        </w:rPr>
        <w:t xml:space="preserve">lớn nhất thế giới. Gần đây </w:t>
      </w:r>
      <w:r w:rsidR="00827EE3">
        <w:rPr>
          <w:rFonts w:ascii="Times New Roman" w:hAnsi="Times New Roman" w:cs="Times New Roman"/>
          <w:sz w:val="28"/>
          <w:szCs w:val="28"/>
        </w:rPr>
        <w:t xml:space="preserve">Coca-Cola </w:t>
      </w:r>
      <w:r w:rsidR="009B3CDC" w:rsidRPr="00375033">
        <w:rPr>
          <w:rFonts w:ascii="Times New Roman" w:hAnsi="Times New Roman" w:cs="Times New Roman"/>
          <w:sz w:val="28"/>
          <w:szCs w:val="28"/>
        </w:rPr>
        <w:t xml:space="preserve">mở rộng </w:t>
      </w:r>
      <w:r w:rsidR="00827EE3">
        <w:rPr>
          <w:rFonts w:ascii="Times New Roman" w:hAnsi="Times New Roman" w:cs="Times New Roman"/>
          <w:sz w:val="28"/>
          <w:szCs w:val="28"/>
        </w:rPr>
        <w:t xml:space="preserve">cà phê </w:t>
      </w:r>
      <w:r w:rsidR="009B3CDC" w:rsidRPr="00375033">
        <w:rPr>
          <w:rFonts w:ascii="Times New Roman" w:hAnsi="Times New Roman" w:cs="Times New Roman"/>
          <w:sz w:val="28"/>
          <w:szCs w:val="28"/>
        </w:rPr>
        <w:t>RTD sang châu Âu, cùng với tuyên bố hợp tác với Dunkin’ Donuts và McDonald’s ở US</w:t>
      </w:r>
      <w:r w:rsidR="00827EE3">
        <w:rPr>
          <w:rFonts w:ascii="Times New Roman" w:hAnsi="Times New Roman" w:cs="Times New Roman"/>
          <w:sz w:val="28"/>
          <w:szCs w:val="28"/>
        </w:rPr>
        <w:t xml:space="preserve"> </w:t>
      </w:r>
      <w:r w:rsidR="00827EE3" w:rsidRPr="00827EE3">
        <w:rPr>
          <w:rFonts w:ascii="Times New Roman" w:hAnsi="Times New Roman" w:cs="Times New Roman"/>
          <w:sz w:val="28"/>
          <w:szCs w:val="28"/>
          <w:vertAlign w:val="superscript"/>
        </w:rPr>
        <w:t>3</w:t>
      </w:r>
      <w:r w:rsidR="009B3CDC" w:rsidRPr="00375033">
        <w:rPr>
          <w:rFonts w:ascii="Times New Roman" w:hAnsi="Times New Roman" w:cs="Times New Roman"/>
          <w:sz w:val="28"/>
          <w:szCs w:val="28"/>
        </w:rPr>
        <w:t>.</w:t>
      </w:r>
    </w:p>
    <w:p w:rsidR="00375033" w:rsidRDefault="00375033" w:rsidP="00BB4A50">
      <w:pPr>
        <w:tabs>
          <w:tab w:val="num" w:pos="720"/>
        </w:tabs>
        <w:spacing w:after="120"/>
        <w:jc w:val="both"/>
        <w:rPr>
          <w:rFonts w:ascii="Times New Roman" w:hAnsi="Times New Roman" w:cs="Times New Roman"/>
          <w:sz w:val="28"/>
          <w:szCs w:val="28"/>
        </w:rPr>
      </w:pPr>
    </w:p>
    <w:p w:rsidR="00375033" w:rsidRDefault="00375033" w:rsidP="00BB4A50">
      <w:pPr>
        <w:tabs>
          <w:tab w:val="num" w:pos="720"/>
        </w:tabs>
        <w:spacing w:after="120"/>
        <w:jc w:val="both"/>
        <w:rPr>
          <w:rFonts w:ascii="Times New Roman" w:hAnsi="Times New Roman" w:cs="Times New Roman"/>
          <w:sz w:val="28"/>
          <w:szCs w:val="28"/>
        </w:rPr>
      </w:pPr>
    </w:p>
    <w:p w:rsidR="00375033" w:rsidRPr="00C324BB" w:rsidRDefault="00375033" w:rsidP="00BB4A50">
      <w:pPr>
        <w:tabs>
          <w:tab w:val="num" w:pos="720"/>
        </w:tabs>
        <w:spacing w:after="12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079350" cy="84721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79638" cy="8472578"/>
                    </a:xfrm>
                    <a:prstGeom prst="rect">
                      <a:avLst/>
                    </a:prstGeom>
                    <a:noFill/>
                    <a:ln w="9525">
                      <a:noFill/>
                      <a:miter lim="800000"/>
                      <a:headEnd/>
                      <a:tailEnd/>
                    </a:ln>
                  </pic:spPr>
                </pic:pic>
              </a:graphicData>
            </a:graphic>
          </wp:inline>
        </w:drawing>
      </w:r>
    </w:p>
    <w:p w:rsidR="00C324BB" w:rsidRPr="00C324BB" w:rsidRDefault="00C324BB" w:rsidP="00C324BB">
      <w:pPr>
        <w:spacing w:after="120"/>
        <w:jc w:val="both"/>
        <w:rPr>
          <w:rFonts w:ascii="Times New Roman" w:hAnsi="Times New Roman" w:cs="Times New Roman"/>
          <w:sz w:val="28"/>
          <w:szCs w:val="28"/>
        </w:rPr>
      </w:pPr>
    </w:p>
    <w:p w:rsidR="009B3CDC" w:rsidRDefault="009B3CDC" w:rsidP="00EE0A1A">
      <w:pPr>
        <w:spacing w:after="120"/>
        <w:ind w:firstLine="720"/>
        <w:jc w:val="both"/>
        <w:rPr>
          <w:rFonts w:ascii="Times New Roman" w:hAnsi="Times New Roman" w:cs="Times New Roman"/>
          <w:sz w:val="28"/>
          <w:szCs w:val="28"/>
        </w:rPr>
      </w:pPr>
      <w:r w:rsidRPr="00EE0A1A">
        <w:rPr>
          <w:rFonts w:ascii="Times New Roman" w:hAnsi="Times New Roman" w:cs="Times New Roman"/>
          <w:sz w:val="28"/>
          <w:szCs w:val="28"/>
        </w:rPr>
        <w:lastRenderedPageBreak/>
        <w:t xml:space="preserve">Người khổng lồ </w:t>
      </w:r>
      <w:r w:rsidR="00EE0A1A">
        <w:rPr>
          <w:rFonts w:ascii="Times New Roman" w:hAnsi="Times New Roman" w:cs="Times New Roman"/>
          <w:sz w:val="28"/>
          <w:szCs w:val="28"/>
        </w:rPr>
        <w:t xml:space="preserve">trong ngành </w:t>
      </w:r>
      <w:r w:rsidRPr="00EE0A1A">
        <w:rPr>
          <w:rFonts w:ascii="Times New Roman" w:hAnsi="Times New Roman" w:cs="Times New Roman"/>
          <w:sz w:val="28"/>
          <w:szCs w:val="28"/>
        </w:rPr>
        <w:t xml:space="preserve">thực phẩm </w:t>
      </w:r>
      <w:r w:rsidR="00EE0A1A">
        <w:rPr>
          <w:rFonts w:ascii="Times New Roman" w:hAnsi="Times New Roman" w:cs="Times New Roman"/>
          <w:sz w:val="28"/>
          <w:szCs w:val="28"/>
        </w:rPr>
        <w:t xml:space="preserve">là </w:t>
      </w:r>
      <w:r w:rsidRPr="00EE0A1A">
        <w:rPr>
          <w:rFonts w:ascii="Times New Roman" w:hAnsi="Times New Roman" w:cs="Times New Roman"/>
          <w:sz w:val="28"/>
          <w:szCs w:val="28"/>
        </w:rPr>
        <w:t>Nestlé Thụy sĩ đã nhậ</w:t>
      </w:r>
      <w:r w:rsidR="00EE0A1A">
        <w:rPr>
          <w:rFonts w:ascii="Times New Roman" w:hAnsi="Times New Roman" w:cs="Times New Roman"/>
          <w:sz w:val="28"/>
          <w:szCs w:val="28"/>
        </w:rPr>
        <w:t xml:space="preserve">n ra cà phê </w:t>
      </w:r>
      <w:r w:rsidRPr="00EE0A1A">
        <w:rPr>
          <w:rFonts w:ascii="Times New Roman" w:hAnsi="Times New Roman" w:cs="Times New Roman"/>
          <w:sz w:val="28"/>
          <w:szCs w:val="28"/>
        </w:rPr>
        <w:t xml:space="preserve">là một trong những cơ hội tăng trưởng lớn nhất. Công ty tìm cách khẳng định </w:t>
      </w:r>
      <w:r w:rsidR="00EE0A1A">
        <w:rPr>
          <w:rFonts w:ascii="Times New Roman" w:hAnsi="Times New Roman" w:cs="Times New Roman"/>
          <w:sz w:val="28"/>
          <w:szCs w:val="28"/>
        </w:rPr>
        <w:t xml:space="preserve">và </w:t>
      </w:r>
      <w:r w:rsidRPr="00EE0A1A">
        <w:rPr>
          <w:rFonts w:ascii="Times New Roman" w:hAnsi="Times New Roman" w:cs="Times New Roman"/>
          <w:sz w:val="28"/>
          <w:szCs w:val="28"/>
        </w:rPr>
        <w:t xml:space="preserve">bám chặt thị trường </w:t>
      </w:r>
      <w:r w:rsidR="00EE0A1A">
        <w:rPr>
          <w:rFonts w:ascii="Times New Roman" w:hAnsi="Times New Roman" w:cs="Times New Roman"/>
          <w:sz w:val="28"/>
          <w:szCs w:val="28"/>
        </w:rPr>
        <w:t xml:space="preserve">các sản phẩm </w:t>
      </w:r>
      <w:r w:rsidRPr="00EE0A1A">
        <w:rPr>
          <w:rFonts w:ascii="Times New Roman" w:hAnsi="Times New Roman" w:cs="Times New Roman"/>
          <w:sz w:val="28"/>
          <w:szCs w:val="28"/>
        </w:rPr>
        <w:t xml:space="preserve">đặc sản </w:t>
      </w:r>
      <w:r w:rsidR="00EE0A1A" w:rsidRPr="00EE0A1A">
        <w:rPr>
          <w:rFonts w:ascii="Times New Roman" w:hAnsi="Times New Roman" w:cs="Times New Roman"/>
          <w:sz w:val="28"/>
          <w:szCs w:val="28"/>
        </w:rPr>
        <w:t xml:space="preserve">cà phê </w:t>
      </w:r>
      <w:r w:rsidRPr="00EE0A1A">
        <w:rPr>
          <w:rFonts w:ascii="Times New Roman" w:hAnsi="Times New Roman" w:cs="Times New Roman"/>
          <w:sz w:val="28"/>
          <w:szCs w:val="28"/>
        </w:rPr>
        <w:t>sinh lời cao và ngày càng cạnh tranh mạnh bằng cách đa dạng về công thức, hương vị và giá. Vốn nổi tiếng toàn cầu các thương hiệu Nescafé và Nespresso, Nestlé gây ngạ</w:t>
      </w:r>
      <w:r w:rsidR="00EE0A1A">
        <w:rPr>
          <w:rFonts w:ascii="Times New Roman" w:hAnsi="Times New Roman" w:cs="Times New Roman"/>
          <w:sz w:val="28"/>
          <w:szCs w:val="28"/>
        </w:rPr>
        <w:t>c nhiên ngành cà phê</w:t>
      </w:r>
      <w:r w:rsidRPr="00EE0A1A">
        <w:rPr>
          <w:rFonts w:ascii="Times New Roman" w:hAnsi="Times New Roman" w:cs="Times New Roman"/>
          <w:sz w:val="28"/>
          <w:szCs w:val="28"/>
        </w:rPr>
        <w:t xml:space="preserve"> khi tháng 5/2018 cùng với Starbucks đổi mới sáng tạo và cùng </w:t>
      </w:r>
      <w:r w:rsidR="00EE0A1A">
        <w:rPr>
          <w:rFonts w:ascii="Times New Roman" w:hAnsi="Times New Roman" w:cs="Times New Roman"/>
          <w:sz w:val="28"/>
          <w:szCs w:val="28"/>
        </w:rPr>
        <w:t>thực hiện các chiến dịch tiếp thị</w:t>
      </w:r>
      <w:r w:rsidRPr="00EE0A1A">
        <w:rPr>
          <w:rFonts w:ascii="Times New Roman" w:hAnsi="Times New Roman" w:cs="Times New Roman"/>
          <w:sz w:val="28"/>
          <w:szCs w:val="28"/>
        </w:rPr>
        <w:t>. Hợp tác này giúp Nestlé tăng thị phần ở</w:t>
      </w:r>
      <w:r w:rsidR="00EE0A1A">
        <w:rPr>
          <w:rFonts w:ascii="Times New Roman" w:hAnsi="Times New Roman" w:cs="Times New Roman"/>
          <w:sz w:val="28"/>
          <w:szCs w:val="28"/>
        </w:rPr>
        <w:t xml:space="preserve"> US – </w:t>
      </w:r>
      <w:r w:rsidRPr="00EE0A1A">
        <w:rPr>
          <w:rFonts w:ascii="Times New Roman" w:hAnsi="Times New Roman" w:cs="Times New Roman"/>
          <w:sz w:val="28"/>
          <w:szCs w:val="28"/>
        </w:rPr>
        <w:t>sau khi mới thâu tóm làn sóng thứ 3 ở US – và nới rộng thêm khoảng cách đứng đầu toàn cầu so với JAB. Thương vụ</w:t>
      </w:r>
      <w:r w:rsidR="00EE0A1A">
        <w:rPr>
          <w:rFonts w:ascii="Times New Roman" w:hAnsi="Times New Roman" w:cs="Times New Roman"/>
          <w:sz w:val="28"/>
          <w:szCs w:val="28"/>
        </w:rPr>
        <w:t xml:space="preserve"> trị giá $7,</w:t>
      </w:r>
      <w:r w:rsidRPr="00EE0A1A">
        <w:rPr>
          <w:rFonts w:ascii="Times New Roman" w:hAnsi="Times New Roman" w:cs="Times New Roman"/>
          <w:sz w:val="28"/>
          <w:szCs w:val="28"/>
        </w:rPr>
        <w:t xml:space="preserve">1 tỉ của Nestlé bao gồm bán các sản phẩm của Starbucks trong các siêu thị, cũng như phát triển capsules mang thương hiệu Starbucks cho các nhà pha chế single-serve brewers của Nestlé. </w:t>
      </w:r>
    </w:p>
    <w:p w:rsidR="002C65B5" w:rsidRDefault="002C65B5" w:rsidP="00EE0A1A">
      <w:pPr>
        <w:spacing w:after="120"/>
        <w:ind w:firstLine="720"/>
        <w:jc w:val="both"/>
        <w:rPr>
          <w:rFonts w:ascii="Times New Roman" w:hAnsi="Times New Roman" w:cs="Times New Roman"/>
          <w:sz w:val="28"/>
          <w:szCs w:val="28"/>
        </w:rPr>
      </w:pPr>
      <w:r w:rsidRPr="002C65B5">
        <w:rPr>
          <w:rFonts w:ascii="Times New Roman" w:hAnsi="Times New Roman" w:cs="Times New Roman"/>
          <w:sz w:val="28"/>
          <w:szCs w:val="28"/>
        </w:rPr>
        <w:t>Bên cạnh các gã khổng lồ Nestlé và JAB Coffee, vị trí thứ 3 không rõ vì sự phân mảnh thị trường ở các vùng địa lý và các phân khúc tạo ra rất nhiều con đường và kết quả.</w:t>
      </w:r>
      <w:r w:rsidRPr="002C65B5">
        <w:rPr>
          <w:rFonts w:ascii="Times New Roman" w:hAnsi="Times New Roman" w:cs="Times New Roman"/>
          <w:b/>
          <w:bCs/>
          <w:sz w:val="28"/>
          <w:szCs w:val="28"/>
        </w:rPr>
        <w:t xml:space="preserve"> </w:t>
      </w:r>
      <w:r w:rsidRPr="002C65B5">
        <w:rPr>
          <w:rFonts w:ascii="Times New Roman" w:hAnsi="Times New Roman" w:cs="Times New Roman"/>
          <w:sz w:val="28"/>
          <w:szCs w:val="28"/>
        </w:rPr>
        <w:t xml:space="preserve">Lavazza Group có thể chiếm vị trí thứ 3 toàn cầu, danh mục thương hiệu đa dạng và giá trị cao trong phổ rang và xay. Lavazza hướng tới chuyển từ Công ty thống </w:t>
      </w:r>
      <w:r>
        <w:rPr>
          <w:rFonts w:ascii="Times New Roman" w:hAnsi="Times New Roman" w:cs="Times New Roman"/>
          <w:sz w:val="28"/>
          <w:szCs w:val="28"/>
        </w:rPr>
        <w:t>t</w:t>
      </w:r>
      <w:r w:rsidRPr="002C65B5">
        <w:rPr>
          <w:rFonts w:ascii="Times New Roman" w:hAnsi="Times New Roman" w:cs="Times New Roman"/>
          <w:sz w:val="28"/>
          <w:szCs w:val="28"/>
        </w:rPr>
        <w:t>rị ở Ý trở thành một thương hiệu toàn cầu có thể cạnh tranh với Nestlé và JAB Coffee. Lavazza đã và đang mua nhiều thương hiệu ở EU và Bắc Mỹ, kể cả thương hiệu cà phê cao cấp Pháp Carte Noire, tăng gấp 3 doanh thu ở Pháp, là thị trường lớn thứ hai của Lavazza sau Ý. Gần đây, Lavazza vươn sang Bắc Mỹ chiếm đa số cổ phầ</w:t>
      </w:r>
      <w:r>
        <w:rPr>
          <w:rFonts w:ascii="Times New Roman" w:hAnsi="Times New Roman" w:cs="Times New Roman"/>
          <w:sz w:val="28"/>
          <w:szCs w:val="28"/>
        </w:rPr>
        <w:t>n t</w:t>
      </w:r>
      <w:r w:rsidRPr="002C65B5">
        <w:rPr>
          <w:rFonts w:ascii="Times New Roman" w:hAnsi="Times New Roman" w:cs="Times New Roman"/>
          <w:sz w:val="28"/>
          <w:szCs w:val="28"/>
        </w:rPr>
        <w:t>rong Kicking Horse, một công ty Can</w:t>
      </w:r>
      <w:r>
        <w:rPr>
          <w:rFonts w:ascii="Times New Roman" w:hAnsi="Times New Roman" w:cs="Times New Roman"/>
          <w:sz w:val="28"/>
          <w:szCs w:val="28"/>
        </w:rPr>
        <w:t>ada chuyên cà phê Fairtrade và H</w:t>
      </w:r>
      <w:r w:rsidRPr="002C65B5">
        <w:rPr>
          <w:rFonts w:ascii="Times New Roman" w:hAnsi="Times New Roman" w:cs="Times New Roman"/>
          <w:sz w:val="28"/>
          <w:szCs w:val="28"/>
        </w:rPr>
        <w:t>ữu cơ.</w:t>
      </w:r>
    </w:p>
    <w:p w:rsidR="002C65B5" w:rsidRDefault="002C65B5" w:rsidP="00EE0A1A">
      <w:pPr>
        <w:spacing w:after="120"/>
        <w:ind w:firstLine="720"/>
        <w:jc w:val="both"/>
        <w:rPr>
          <w:rFonts w:ascii="Times New Roman" w:hAnsi="Times New Roman" w:cs="Times New Roman"/>
          <w:sz w:val="28"/>
          <w:szCs w:val="28"/>
        </w:rPr>
      </w:pPr>
      <w:r w:rsidRPr="002C65B5">
        <w:rPr>
          <w:rFonts w:ascii="Times New Roman" w:hAnsi="Times New Roman" w:cs="Times New Roman"/>
          <w:sz w:val="28"/>
          <w:szCs w:val="28"/>
        </w:rPr>
        <w:t xml:space="preserve">Cũng </w:t>
      </w:r>
      <w:r>
        <w:rPr>
          <w:rFonts w:ascii="Times New Roman" w:hAnsi="Times New Roman" w:cs="Times New Roman"/>
          <w:sz w:val="28"/>
          <w:szCs w:val="28"/>
        </w:rPr>
        <w:t xml:space="preserve">xứng </w:t>
      </w:r>
      <w:r w:rsidRPr="002C65B5">
        <w:rPr>
          <w:rFonts w:ascii="Times New Roman" w:hAnsi="Times New Roman" w:cs="Times New Roman"/>
          <w:sz w:val="28"/>
          <w:szCs w:val="28"/>
        </w:rPr>
        <w:t>đáng</w:t>
      </w:r>
      <w:r>
        <w:rPr>
          <w:rFonts w:ascii="Times New Roman" w:hAnsi="Times New Roman" w:cs="Times New Roman"/>
          <w:sz w:val="28"/>
          <w:szCs w:val="28"/>
        </w:rPr>
        <w:t xml:space="preserve"> được</w:t>
      </w:r>
      <w:r w:rsidRPr="002C65B5">
        <w:rPr>
          <w:rFonts w:ascii="Times New Roman" w:hAnsi="Times New Roman" w:cs="Times New Roman"/>
          <w:sz w:val="28"/>
          <w:szCs w:val="28"/>
        </w:rPr>
        <w:t xml:space="preserve"> đánh giá cao là Starbucks, đứng đầu cà phê bán lẻ, tham vọng mở rộng toàn cầu. Trong </w:t>
      </w:r>
      <w:r>
        <w:rPr>
          <w:rFonts w:ascii="Times New Roman" w:hAnsi="Times New Roman" w:cs="Times New Roman"/>
          <w:sz w:val="28"/>
          <w:szCs w:val="28"/>
        </w:rPr>
        <w:t xml:space="preserve">năm </w:t>
      </w:r>
      <w:r w:rsidRPr="002C65B5">
        <w:rPr>
          <w:rFonts w:ascii="Times New Roman" w:hAnsi="Times New Roman" w:cs="Times New Roman"/>
          <w:sz w:val="28"/>
          <w:szCs w:val="28"/>
        </w:rPr>
        <w:t>2016 chuỗi bổ</w:t>
      </w:r>
      <w:r>
        <w:rPr>
          <w:rFonts w:ascii="Times New Roman" w:hAnsi="Times New Roman" w:cs="Times New Roman"/>
          <w:sz w:val="28"/>
          <w:szCs w:val="28"/>
        </w:rPr>
        <w:t xml:space="preserve"> sung thêm 2.</w:t>
      </w:r>
      <w:r w:rsidRPr="002C65B5">
        <w:rPr>
          <w:rFonts w:ascii="Times New Roman" w:hAnsi="Times New Roman" w:cs="Times New Roman"/>
          <w:sz w:val="28"/>
          <w:szCs w:val="28"/>
        </w:rPr>
        <w:t>000 cửa hàng, nâng tổng số hiện diện toàn cầ</w:t>
      </w:r>
      <w:r>
        <w:rPr>
          <w:rFonts w:ascii="Times New Roman" w:hAnsi="Times New Roman" w:cs="Times New Roman"/>
          <w:sz w:val="28"/>
          <w:szCs w:val="28"/>
        </w:rPr>
        <w:t>u lên trên 25.</w:t>
      </w:r>
      <w:r w:rsidRPr="002C65B5">
        <w:rPr>
          <w:rFonts w:ascii="Times New Roman" w:hAnsi="Times New Roman" w:cs="Times New Roman"/>
          <w:sz w:val="28"/>
          <w:szCs w:val="28"/>
        </w:rPr>
        <w:t xml:space="preserve">000 điểm </w:t>
      </w:r>
      <w:r>
        <w:rPr>
          <w:rFonts w:ascii="Times New Roman" w:hAnsi="Times New Roman" w:cs="Times New Roman"/>
          <w:sz w:val="28"/>
          <w:szCs w:val="28"/>
        </w:rPr>
        <w:t>bán lẻ tại trên</w:t>
      </w:r>
      <w:r w:rsidRPr="002C65B5">
        <w:rPr>
          <w:rFonts w:ascii="Times New Roman" w:hAnsi="Times New Roman" w:cs="Times New Roman"/>
          <w:sz w:val="28"/>
          <w:szCs w:val="28"/>
        </w:rPr>
        <w:t xml:space="preserve"> 75 quốc gia. Đây chỉ là giai đoạn khởi đầu vì Starbucks </w:t>
      </w:r>
      <w:r>
        <w:rPr>
          <w:rFonts w:ascii="Times New Roman" w:hAnsi="Times New Roman" w:cs="Times New Roman"/>
          <w:sz w:val="28"/>
          <w:szCs w:val="28"/>
        </w:rPr>
        <w:t xml:space="preserve">còn </w:t>
      </w:r>
      <w:r w:rsidRPr="002C65B5">
        <w:rPr>
          <w:rFonts w:ascii="Times New Roman" w:hAnsi="Times New Roman" w:cs="Times New Roman"/>
          <w:sz w:val="28"/>
          <w:szCs w:val="28"/>
        </w:rPr>
        <w:t>có kế hoạch mở mớ</w:t>
      </w:r>
      <w:r>
        <w:rPr>
          <w:rFonts w:ascii="Times New Roman" w:hAnsi="Times New Roman" w:cs="Times New Roman"/>
          <w:sz w:val="28"/>
          <w:szCs w:val="28"/>
        </w:rPr>
        <w:t>i 12.</w:t>
      </w:r>
      <w:r w:rsidRPr="002C65B5">
        <w:rPr>
          <w:rFonts w:ascii="Times New Roman" w:hAnsi="Times New Roman" w:cs="Times New Roman"/>
          <w:sz w:val="28"/>
          <w:szCs w:val="28"/>
        </w:rPr>
        <w:t>000 cửa hàng toàn cầu. Ở Trung quốc mục tiêu của Starbucks là tăng gấp đôi số cửa hàng từ</w:t>
      </w:r>
      <w:r>
        <w:rPr>
          <w:rFonts w:ascii="Times New Roman" w:hAnsi="Times New Roman" w:cs="Times New Roman"/>
          <w:sz w:val="28"/>
          <w:szCs w:val="28"/>
        </w:rPr>
        <w:t xml:space="preserve"> 3.</w:t>
      </w:r>
      <w:r w:rsidRPr="002C65B5">
        <w:rPr>
          <w:rFonts w:ascii="Times New Roman" w:hAnsi="Times New Roman" w:cs="Times New Roman"/>
          <w:sz w:val="28"/>
          <w:szCs w:val="28"/>
        </w:rPr>
        <w:t>300 hiệ</w:t>
      </w:r>
      <w:r>
        <w:rPr>
          <w:rFonts w:ascii="Times New Roman" w:hAnsi="Times New Roman" w:cs="Times New Roman"/>
          <w:sz w:val="28"/>
          <w:szCs w:val="28"/>
        </w:rPr>
        <w:t>n nay lên 6.</w:t>
      </w:r>
      <w:r w:rsidRPr="002C65B5">
        <w:rPr>
          <w:rFonts w:ascii="Times New Roman" w:hAnsi="Times New Roman" w:cs="Times New Roman"/>
          <w:sz w:val="28"/>
          <w:szCs w:val="28"/>
        </w:rPr>
        <w:t>000 trước cuối 2022.</w:t>
      </w:r>
      <w:r w:rsidRPr="002C65B5">
        <w:rPr>
          <w:rFonts w:ascii="Times New Roman" w:hAnsi="Times New Roman" w:cs="Times New Roman"/>
          <w:b/>
          <w:bCs/>
          <w:sz w:val="28"/>
          <w:szCs w:val="28"/>
        </w:rPr>
        <w:t xml:space="preserve"> </w:t>
      </w:r>
      <w:r w:rsidRPr="002C65B5">
        <w:rPr>
          <w:rFonts w:ascii="Times New Roman" w:hAnsi="Times New Roman" w:cs="Times New Roman"/>
          <w:sz w:val="28"/>
          <w:szCs w:val="28"/>
        </w:rPr>
        <w:t>Công ty cũng phát triển 1</w:t>
      </w:r>
      <w:r>
        <w:rPr>
          <w:rFonts w:ascii="Times New Roman" w:hAnsi="Times New Roman" w:cs="Times New Roman"/>
          <w:sz w:val="28"/>
          <w:szCs w:val="28"/>
        </w:rPr>
        <w:t>.</w:t>
      </w:r>
      <w:r w:rsidRPr="002C65B5">
        <w:rPr>
          <w:rFonts w:ascii="Times New Roman" w:hAnsi="Times New Roman" w:cs="Times New Roman"/>
          <w:sz w:val="28"/>
          <w:szCs w:val="28"/>
        </w:rPr>
        <w:t>000 cửa hàng và nhà rang xay premium Starbucks Reserve, là chuỗi cao cấp các phòng thử nếm bên cạnh các cửa hàng toàn cầu hiện có của nhóm.</w:t>
      </w:r>
    </w:p>
    <w:p w:rsidR="00172AC0" w:rsidRPr="00172AC0" w:rsidRDefault="00172AC0" w:rsidP="00172AC0">
      <w:pPr>
        <w:pStyle w:val="ListParagraph"/>
        <w:numPr>
          <w:ilvl w:val="1"/>
          <w:numId w:val="5"/>
        </w:numPr>
        <w:spacing w:after="120"/>
        <w:ind w:left="374"/>
        <w:jc w:val="both"/>
        <w:rPr>
          <w:rFonts w:ascii="Times New Roman" w:hAnsi="Times New Roman" w:cs="Times New Roman"/>
          <w:b/>
          <w:sz w:val="28"/>
          <w:szCs w:val="28"/>
        </w:rPr>
      </w:pPr>
      <w:r>
        <w:rPr>
          <w:rFonts w:ascii="Times New Roman" w:hAnsi="Times New Roman" w:cs="Times New Roman"/>
          <w:b/>
          <w:sz w:val="28"/>
          <w:szCs w:val="28"/>
        </w:rPr>
        <w:t xml:space="preserve"> </w:t>
      </w:r>
      <w:r w:rsidRPr="00172AC0">
        <w:rPr>
          <w:rFonts w:ascii="Times New Roman" w:hAnsi="Times New Roman" w:cs="Times New Roman"/>
          <w:b/>
          <w:sz w:val="28"/>
          <w:szCs w:val="28"/>
        </w:rPr>
        <w:t>Các nhà buôn</w:t>
      </w:r>
    </w:p>
    <w:p w:rsidR="00172AC0" w:rsidRDefault="00172AC0" w:rsidP="00172AC0">
      <w:pPr>
        <w:spacing w:after="120"/>
        <w:ind w:left="-1" w:firstLine="721"/>
        <w:jc w:val="both"/>
        <w:rPr>
          <w:rFonts w:ascii="Times New Roman" w:hAnsi="Times New Roman" w:cs="Times New Roman"/>
          <w:sz w:val="28"/>
          <w:szCs w:val="28"/>
        </w:rPr>
      </w:pPr>
      <w:r>
        <w:rPr>
          <w:rFonts w:ascii="Times New Roman" w:hAnsi="Times New Roman" w:cs="Times New Roman"/>
          <w:sz w:val="28"/>
          <w:szCs w:val="28"/>
        </w:rPr>
        <w:t>Các nhà rang xay</w:t>
      </w:r>
      <w:r w:rsidRPr="00172AC0">
        <w:rPr>
          <w:rFonts w:ascii="Times New Roman" w:hAnsi="Times New Roman" w:cs="Times New Roman"/>
          <w:sz w:val="28"/>
          <w:szCs w:val="28"/>
        </w:rPr>
        <w:t xml:space="preserve"> rất phụ thuộc nguồn cung cà phê nhân từ </w:t>
      </w:r>
      <w:r>
        <w:rPr>
          <w:rFonts w:ascii="Times New Roman" w:hAnsi="Times New Roman" w:cs="Times New Roman"/>
          <w:sz w:val="28"/>
          <w:szCs w:val="28"/>
        </w:rPr>
        <w:t>các nhà buôn cà phê (</w:t>
      </w:r>
      <w:r w:rsidRPr="00172AC0">
        <w:rPr>
          <w:rFonts w:ascii="Times New Roman" w:hAnsi="Times New Roman" w:cs="Times New Roman"/>
          <w:sz w:val="28"/>
          <w:szCs w:val="28"/>
        </w:rPr>
        <w:t>coffee trading houses</w:t>
      </w:r>
      <w:r>
        <w:rPr>
          <w:rFonts w:ascii="Times New Roman" w:hAnsi="Times New Roman" w:cs="Times New Roman"/>
          <w:sz w:val="28"/>
          <w:szCs w:val="28"/>
        </w:rPr>
        <w:t>)</w:t>
      </w:r>
      <w:r w:rsidRPr="00172AC0">
        <w:rPr>
          <w:rFonts w:ascii="Times New Roman" w:hAnsi="Times New Roman" w:cs="Times New Roman"/>
          <w:sz w:val="28"/>
          <w:szCs w:val="28"/>
        </w:rPr>
        <w:t>. Khó tìm thấ</w:t>
      </w:r>
      <w:r>
        <w:rPr>
          <w:rFonts w:ascii="Times New Roman" w:hAnsi="Times New Roman" w:cs="Times New Roman"/>
          <w:sz w:val="28"/>
          <w:szCs w:val="28"/>
        </w:rPr>
        <w:t>y thông tin chính xá</w:t>
      </w:r>
      <w:r w:rsidRPr="00172AC0">
        <w:rPr>
          <w:rFonts w:ascii="Times New Roman" w:hAnsi="Times New Roman" w:cs="Times New Roman"/>
          <w:sz w:val="28"/>
          <w:szCs w:val="28"/>
        </w:rPr>
        <w:t>c về mức độ tập trung trong khu vực thương mại cà phê hàng hóa. Các công ty thống trị là tư nhân nên không buộc phải chia xẻ công khai số liệu và dữ liệ</w:t>
      </w:r>
      <w:r>
        <w:rPr>
          <w:rFonts w:ascii="Times New Roman" w:hAnsi="Times New Roman" w:cs="Times New Roman"/>
          <w:sz w:val="28"/>
          <w:szCs w:val="28"/>
        </w:rPr>
        <w:t>u. Do đó</w:t>
      </w:r>
      <w:r w:rsidRPr="00172AC0">
        <w:rPr>
          <w:rFonts w:ascii="Times New Roman" w:hAnsi="Times New Roman" w:cs="Times New Roman"/>
          <w:sz w:val="28"/>
          <w:szCs w:val="28"/>
        </w:rPr>
        <w:t xml:space="preserve"> khó biết quy mô thực và ảnh hưởng </w:t>
      </w:r>
      <w:r>
        <w:rPr>
          <w:rFonts w:ascii="Times New Roman" w:hAnsi="Times New Roman" w:cs="Times New Roman"/>
          <w:sz w:val="28"/>
          <w:szCs w:val="28"/>
        </w:rPr>
        <w:t xml:space="preserve">lên </w:t>
      </w:r>
      <w:r w:rsidRPr="00172AC0">
        <w:rPr>
          <w:rFonts w:ascii="Times New Roman" w:hAnsi="Times New Roman" w:cs="Times New Roman"/>
          <w:sz w:val="28"/>
          <w:szCs w:val="28"/>
        </w:rPr>
        <w:t>thị trường. Tuy vậy, cũng thấy rõ công nghiệp thương mại cà phê tập trung rấ</w:t>
      </w:r>
      <w:r>
        <w:rPr>
          <w:rFonts w:ascii="Times New Roman" w:hAnsi="Times New Roman" w:cs="Times New Roman"/>
          <w:sz w:val="28"/>
          <w:szCs w:val="28"/>
        </w:rPr>
        <w:t>t cao. Chỉ có một s</w:t>
      </w:r>
      <w:r w:rsidRPr="00172AC0">
        <w:rPr>
          <w:rFonts w:ascii="Times New Roman" w:hAnsi="Times New Roman" w:cs="Times New Roman"/>
          <w:sz w:val="28"/>
          <w:szCs w:val="28"/>
        </w:rPr>
        <w:t>ố</w:t>
      </w:r>
      <w:r>
        <w:rPr>
          <w:rFonts w:ascii="Times New Roman" w:hAnsi="Times New Roman" w:cs="Times New Roman"/>
          <w:sz w:val="28"/>
          <w:szCs w:val="28"/>
        </w:rPr>
        <w:t xml:space="preserve"> ít nhà buôn</w:t>
      </w:r>
      <w:r w:rsidRPr="00172AC0">
        <w:rPr>
          <w:rFonts w:ascii="Times New Roman" w:hAnsi="Times New Roman" w:cs="Times New Roman"/>
          <w:sz w:val="28"/>
          <w:szCs w:val="28"/>
        </w:rPr>
        <w:t xml:space="preserve"> tìm mua cà phê </w:t>
      </w:r>
      <w:r w:rsidRPr="00172AC0">
        <w:rPr>
          <w:rFonts w:ascii="Times New Roman" w:hAnsi="Times New Roman" w:cs="Times New Roman"/>
          <w:sz w:val="28"/>
          <w:szCs w:val="28"/>
        </w:rPr>
        <w:lastRenderedPageBreak/>
        <w:t>toàn cầu. Đứng đầu là Neumann Kaffee Gruppe, ED&amp;F Man Volcafe và ECOM. Ví dụ</w:t>
      </w:r>
      <w:r>
        <w:rPr>
          <w:rFonts w:ascii="Times New Roman" w:hAnsi="Times New Roman" w:cs="Times New Roman"/>
          <w:sz w:val="28"/>
          <w:szCs w:val="28"/>
        </w:rPr>
        <w:t>,</w:t>
      </w:r>
      <w:r w:rsidRPr="00172AC0">
        <w:rPr>
          <w:rFonts w:ascii="Times New Roman" w:hAnsi="Times New Roman" w:cs="Times New Roman"/>
          <w:sz w:val="28"/>
          <w:szCs w:val="28"/>
        </w:rPr>
        <w:t xml:space="preserve"> chỉ </w:t>
      </w:r>
      <w:r>
        <w:rPr>
          <w:rFonts w:ascii="Times New Roman" w:hAnsi="Times New Roman" w:cs="Times New Roman"/>
          <w:sz w:val="28"/>
          <w:szCs w:val="28"/>
        </w:rPr>
        <w:t xml:space="preserve">riêng </w:t>
      </w:r>
      <w:r w:rsidRPr="00172AC0">
        <w:rPr>
          <w:rFonts w:ascii="Times New Roman" w:hAnsi="Times New Roman" w:cs="Times New Roman"/>
          <w:sz w:val="28"/>
          <w:szCs w:val="28"/>
        </w:rPr>
        <w:t xml:space="preserve">nhóm </w:t>
      </w:r>
      <w:r>
        <w:rPr>
          <w:rFonts w:ascii="Times New Roman" w:hAnsi="Times New Roman" w:cs="Times New Roman"/>
          <w:sz w:val="28"/>
          <w:szCs w:val="28"/>
        </w:rPr>
        <w:t xml:space="preserve">thuộc </w:t>
      </w:r>
      <w:r w:rsidRPr="00172AC0">
        <w:rPr>
          <w:rFonts w:ascii="Times New Roman" w:hAnsi="Times New Roman" w:cs="Times New Roman"/>
          <w:sz w:val="28"/>
          <w:szCs w:val="28"/>
        </w:rPr>
        <w:t xml:space="preserve">gia đình Neumann sở hữu đã chiếm 10% thương mại cà phê </w:t>
      </w:r>
      <w:r>
        <w:rPr>
          <w:rFonts w:ascii="Times New Roman" w:hAnsi="Times New Roman" w:cs="Times New Roman"/>
          <w:sz w:val="28"/>
          <w:szCs w:val="28"/>
        </w:rPr>
        <w:t xml:space="preserve">nhân </w:t>
      </w:r>
      <w:r w:rsidRPr="00172AC0">
        <w:rPr>
          <w:rFonts w:ascii="Times New Roman" w:hAnsi="Times New Roman" w:cs="Times New Roman"/>
          <w:sz w:val="28"/>
          <w:szCs w:val="28"/>
        </w:rPr>
        <w:t>toàn cầu. Với khoảng 15 triệu bao năm 2017, Neumann đã mua bán nhiều hơn sản lượng cà phê Colombia năm 2017!</w:t>
      </w:r>
    </w:p>
    <w:p w:rsidR="001147CE" w:rsidRDefault="001147CE" w:rsidP="00172AC0">
      <w:pPr>
        <w:spacing w:after="120"/>
        <w:ind w:left="-1" w:firstLine="721"/>
        <w:jc w:val="both"/>
        <w:rPr>
          <w:rFonts w:ascii="Times New Roman" w:hAnsi="Times New Roman" w:cs="Times New Roman"/>
          <w:sz w:val="28"/>
          <w:szCs w:val="28"/>
        </w:rPr>
      </w:pPr>
    </w:p>
    <w:p w:rsidR="00172AC0" w:rsidRDefault="001971CC" w:rsidP="00172AC0">
      <w:pPr>
        <w:spacing w:after="120"/>
        <w:ind w:left="-1" w:firstLine="721"/>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732145" cy="2659366"/>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732145" cy="2659366"/>
                    </a:xfrm>
                    <a:prstGeom prst="rect">
                      <a:avLst/>
                    </a:prstGeom>
                    <a:noFill/>
                    <a:ln w="9525">
                      <a:noFill/>
                      <a:miter lim="800000"/>
                      <a:headEnd/>
                      <a:tailEnd/>
                    </a:ln>
                  </pic:spPr>
                </pic:pic>
              </a:graphicData>
            </a:graphic>
          </wp:inline>
        </w:drawing>
      </w:r>
    </w:p>
    <w:p w:rsidR="001971CC" w:rsidRDefault="001971CC" w:rsidP="00172AC0">
      <w:pPr>
        <w:spacing w:after="120"/>
        <w:ind w:left="-1" w:firstLine="721"/>
        <w:jc w:val="both"/>
        <w:rPr>
          <w:rFonts w:ascii="Times New Roman" w:hAnsi="Times New Roman" w:cs="Times New Roman"/>
          <w:sz w:val="28"/>
          <w:szCs w:val="28"/>
        </w:rPr>
      </w:pPr>
    </w:p>
    <w:p w:rsidR="001971CC" w:rsidRDefault="001971CC" w:rsidP="00172AC0">
      <w:pPr>
        <w:spacing w:after="120"/>
        <w:ind w:left="-1" w:firstLine="721"/>
        <w:jc w:val="both"/>
        <w:rPr>
          <w:rFonts w:ascii="Times New Roman" w:hAnsi="Times New Roman" w:cs="Times New Roman"/>
          <w:sz w:val="28"/>
          <w:szCs w:val="28"/>
        </w:rPr>
      </w:pPr>
      <w:r>
        <w:rPr>
          <w:rFonts w:ascii="Times New Roman" w:hAnsi="Times New Roman" w:cs="Times New Roman"/>
          <w:sz w:val="28"/>
          <w:szCs w:val="28"/>
        </w:rPr>
        <w:t xml:space="preserve">Các nhà buôn thương mại </w:t>
      </w:r>
      <w:r w:rsidRPr="001971CC">
        <w:rPr>
          <w:rFonts w:ascii="Times New Roman" w:hAnsi="Times New Roman" w:cs="Times New Roman"/>
          <w:sz w:val="28"/>
          <w:szCs w:val="28"/>
        </w:rPr>
        <w:t xml:space="preserve">chủ yếu các loại hàng thô </w:t>
      </w:r>
      <w:r>
        <w:rPr>
          <w:rFonts w:ascii="Times New Roman" w:hAnsi="Times New Roman" w:cs="Times New Roman"/>
          <w:sz w:val="28"/>
          <w:szCs w:val="28"/>
        </w:rPr>
        <w:t xml:space="preserve">với số </w:t>
      </w:r>
      <w:r w:rsidRPr="001971CC">
        <w:rPr>
          <w:rFonts w:ascii="Times New Roman" w:hAnsi="Times New Roman" w:cs="Times New Roman"/>
          <w:sz w:val="28"/>
          <w:szCs w:val="28"/>
        </w:rPr>
        <w:t>lượng lớn và lờ</w:t>
      </w:r>
      <w:r>
        <w:rPr>
          <w:rFonts w:ascii="Times New Roman" w:hAnsi="Times New Roman" w:cs="Times New Roman"/>
          <w:sz w:val="28"/>
          <w:szCs w:val="28"/>
        </w:rPr>
        <w:t>i ít</w:t>
      </w:r>
      <w:r w:rsidRPr="001971CC">
        <w:rPr>
          <w:rFonts w:ascii="Times New Roman" w:hAnsi="Times New Roman" w:cs="Times New Roman"/>
          <w:sz w:val="28"/>
          <w:szCs w:val="28"/>
        </w:rPr>
        <w:t>. Họ kiếm lời qua các thương vụ khối lượng cực lớn, thường cung ứng cho các công ty rang xay cà phê lớn đa quố</w:t>
      </w:r>
      <w:r>
        <w:rPr>
          <w:rFonts w:ascii="Times New Roman" w:hAnsi="Times New Roman" w:cs="Times New Roman"/>
          <w:sz w:val="28"/>
          <w:szCs w:val="28"/>
        </w:rPr>
        <w:t>c gia</w:t>
      </w:r>
      <w:r w:rsidRPr="001971CC">
        <w:rPr>
          <w:rFonts w:ascii="Times New Roman" w:hAnsi="Times New Roman" w:cs="Times New Roman"/>
          <w:sz w:val="28"/>
          <w:szCs w:val="28"/>
        </w:rPr>
        <w:t>. Các công ty thương mại quốc tế quy mô nhỏ hơn thường hoạt động trong thị trường đặc sản và ngách, như fair-trade hoặc thương mại trực tiế</w:t>
      </w:r>
      <w:r>
        <w:rPr>
          <w:rFonts w:ascii="Times New Roman" w:hAnsi="Times New Roman" w:cs="Times New Roman"/>
          <w:sz w:val="28"/>
          <w:szCs w:val="28"/>
        </w:rPr>
        <w:t xml:space="preserve">p. Các nhà buôn </w:t>
      </w:r>
      <w:r w:rsidRPr="001971CC">
        <w:rPr>
          <w:rFonts w:ascii="Times New Roman" w:hAnsi="Times New Roman" w:cs="Times New Roman"/>
          <w:sz w:val="28"/>
          <w:szCs w:val="28"/>
        </w:rPr>
        <w:t>không chỉ sở hữu phần lớn phương tiện chế biến và bảo quản tại hầu hết các quố</w:t>
      </w:r>
      <w:r>
        <w:rPr>
          <w:rFonts w:ascii="Times New Roman" w:hAnsi="Times New Roman" w:cs="Times New Roman"/>
          <w:sz w:val="28"/>
          <w:szCs w:val="28"/>
        </w:rPr>
        <w:t>c gia sản xuất</w:t>
      </w:r>
      <w:r w:rsidRPr="001971CC">
        <w:rPr>
          <w:rFonts w:ascii="Times New Roman" w:hAnsi="Times New Roman" w:cs="Times New Roman"/>
          <w:sz w:val="28"/>
          <w:szCs w:val="28"/>
        </w:rPr>
        <w:t xml:space="preserve">, họ còn tham gia quản lý trang trại, xuất khẩu và nhập khẩu hàng thô, đặc sản và cà phê hòa tan, logistics, bảo quản, quản lý rủi ro và tài chính. </w:t>
      </w:r>
      <w:r>
        <w:rPr>
          <w:rFonts w:ascii="Times New Roman" w:hAnsi="Times New Roman" w:cs="Times New Roman"/>
          <w:sz w:val="28"/>
          <w:szCs w:val="28"/>
        </w:rPr>
        <w:t>Các nhà buôn</w:t>
      </w:r>
      <w:r w:rsidRPr="001971CC">
        <w:rPr>
          <w:rFonts w:ascii="Times New Roman" w:hAnsi="Times New Roman" w:cs="Times New Roman"/>
          <w:sz w:val="28"/>
          <w:szCs w:val="28"/>
        </w:rPr>
        <w:t xml:space="preserve"> </w:t>
      </w:r>
      <w:r>
        <w:rPr>
          <w:rFonts w:ascii="Times New Roman" w:hAnsi="Times New Roman" w:cs="Times New Roman"/>
          <w:sz w:val="28"/>
          <w:szCs w:val="28"/>
        </w:rPr>
        <w:t>hàng hóa</w:t>
      </w:r>
      <w:r w:rsidRPr="001971CC">
        <w:rPr>
          <w:rFonts w:ascii="Times New Roman" w:hAnsi="Times New Roman" w:cs="Times New Roman"/>
          <w:sz w:val="28"/>
          <w:szCs w:val="28"/>
        </w:rPr>
        <w:t xml:space="preserve"> kết hợp dọc trong chuỗi cung ứng cà phê hoặc họ có thể sử dụng các công cụ hedging để quản lý rủi ro giá thất thường. Neumann Kaffee Gruppe và ED&amp;F Man Volcafe có riêng các nhà môi giới in-house options and futures brokerages (tương ứng là TRX Futures và ED&amp;F Man Commodit</w:t>
      </w:r>
      <w:r>
        <w:rPr>
          <w:rFonts w:ascii="Times New Roman" w:hAnsi="Times New Roman" w:cs="Times New Roman"/>
          <w:sz w:val="28"/>
          <w:szCs w:val="28"/>
        </w:rPr>
        <w:t>y Advisors Limited). Các nhà buôn</w:t>
      </w:r>
      <w:r w:rsidRPr="001971CC">
        <w:rPr>
          <w:rFonts w:ascii="Times New Roman" w:hAnsi="Times New Roman" w:cs="Times New Roman"/>
          <w:sz w:val="28"/>
          <w:szCs w:val="28"/>
        </w:rPr>
        <w:t xml:space="preserve"> nhỏ hơn, đặc biệt buôn bán cà phê đặc sản, thì không hedge hoặ</w:t>
      </w:r>
      <w:r>
        <w:rPr>
          <w:rFonts w:ascii="Times New Roman" w:hAnsi="Times New Roman" w:cs="Times New Roman"/>
          <w:sz w:val="28"/>
          <w:szCs w:val="28"/>
        </w:rPr>
        <w:t>c</w:t>
      </w:r>
      <w:r w:rsidRPr="001971CC">
        <w:rPr>
          <w:rFonts w:ascii="Times New Roman" w:hAnsi="Times New Roman" w:cs="Times New Roman"/>
          <w:sz w:val="28"/>
          <w:szCs w:val="28"/>
        </w:rPr>
        <w:t xml:space="preserve"> chỉ hedge một phần lượng hàng. Lý do chính về</w:t>
      </w:r>
      <w:r w:rsidR="00DC5729">
        <w:rPr>
          <w:rFonts w:ascii="Times New Roman" w:hAnsi="Times New Roman" w:cs="Times New Roman"/>
          <w:sz w:val="28"/>
          <w:szCs w:val="28"/>
        </w:rPr>
        <w:t xml:space="preserve"> </w:t>
      </w:r>
      <w:r w:rsidRPr="001971CC">
        <w:rPr>
          <w:rFonts w:ascii="Times New Roman" w:hAnsi="Times New Roman" w:cs="Times New Roman"/>
          <w:sz w:val="28"/>
          <w:szCs w:val="28"/>
        </w:rPr>
        <w:t>khác biệt trong hedging là sự khác biệ</w:t>
      </w:r>
      <w:r>
        <w:rPr>
          <w:rFonts w:ascii="Times New Roman" w:hAnsi="Times New Roman" w:cs="Times New Roman"/>
          <w:sz w:val="28"/>
          <w:szCs w:val="28"/>
        </w:rPr>
        <w:t xml:space="preserve">t trong quá trình </w:t>
      </w:r>
      <w:r w:rsidRPr="001971CC">
        <w:rPr>
          <w:rFonts w:ascii="Times New Roman" w:hAnsi="Times New Roman" w:cs="Times New Roman"/>
          <w:sz w:val="28"/>
          <w:szCs w:val="28"/>
        </w:rPr>
        <w:t>buôn bán và đị</w:t>
      </w:r>
      <w:r>
        <w:rPr>
          <w:rFonts w:ascii="Times New Roman" w:hAnsi="Times New Roman" w:cs="Times New Roman"/>
          <w:sz w:val="28"/>
          <w:szCs w:val="28"/>
        </w:rPr>
        <w:t>nh giá cà phê xô</w:t>
      </w:r>
      <w:r w:rsidRPr="001971CC">
        <w:rPr>
          <w:rFonts w:ascii="Times New Roman" w:hAnsi="Times New Roman" w:cs="Times New Roman"/>
          <w:sz w:val="28"/>
          <w:szCs w:val="28"/>
        </w:rPr>
        <w:t xml:space="preserve"> so với  cà phê đặc sản</w:t>
      </w:r>
      <w:r>
        <w:rPr>
          <w:rFonts w:ascii="Times New Roman" w:hAnsi="Times New Roman" w:cs="Times New Roman"/>
          <w:sz w:val="28"/>
          <w:szCs w:val="28"/>
        </w:rPr>
        <w:t xml:space="preserve"> </w:t>
      </w:r>
      <w:r w:rsidRPr="001971CC">
        <w:rPr>
          <w:rFonts w:ascii="Times New Roman" w:hAnsi="Times New Roman" w:cs="Times New Roman"/>
          <w:sz w:val="28"/>
          <w:szCs w:val="28"/>
          <w:vertAlign w:val="superscript"/>
        </w:rPr>
        <w:t>8</w:t>
      </w:r>
      <w:r w:rsidRPr="001971CC">
        <w:rPr>
          <w:rFonts w:ascii="Times New Roman" w:hAnsi="Times New Roman" w:cs="Times New Roman"/>
          <w:sz w:val="28"/>
          <w:szCs w:val="28"/>
        </w:rPr>
        <w:t>.</w:t>
      </w:r>
    </w:p>
    <w:p w:rsidR="00DC5729" w:rsidRDefault="00DC5729" w:rsidP="00172AC0">
      <w:pPr>
        <w:spacing w:after="120"/>
        <w:ind w:left="-1" w:firstLine="721"/>
        <w:jc w:val="both"/>
        <w:rPr>
          <w:rFonts w:ascii="Times New Roman" w:hAnsi="Times New Roman" w:cs="Times New Roman"/>
          <w:sz w:val="28"/>
          <w:szCs w:val="28"/>
        </w:rPr>
      </w:pPr>
      <w:r w:rsidRPr="00DC5729">
        <w:rPr>
          <w:rFonts w:ascii="Times New Roman" w:hAnsi="Times New Roman" w:cs="Times New Roman"/>
          <w:sz w:val="28"/>
          <w:szCs w:val="28"/>
        </w:rPr>
        <w:t>Trong những năm gần đây, tất cả</w:t>
      </w:r>
      <w:r>
        <w:rPr>
          <w:rFonts w:ascii="Times New Roman" w:hAnsi="Times New Roman" w:cs="Times New Roman"/>
          <w:sz w:val="28"/>
          <w:szCs w:val="28"/>
        </w:rPr>
        <w:t xml:space="preserve"> nhà buôn tăng cường</w:t>
      </w:r>
      <w:r w:rsidRPr="00DC5729">
        <w:rPr>
          <w:rFonts w:ascii="Times New Roman" w:hAnsi="Times New Roman" w:cs="Times New Roman"/>
          <w:sz w:val="28"/>
          <w:szCs w:val="28"/>
        </w:rPr>
        <w:t xml:space="preserve"> sự hiện diện ở địa phương và mạng cung ứng để kích thích sản xuất cà phê bền vững ở các quốc gia xuất xứ. Khi công nghiệp cà phê hợp nhất, cần thêm những dịch vụ mới, kể </w:t>
      </w:r>
      <w:r w:rsidRPr="00DC5729">
        <w:rPr>
          <w:rFonts w:ascii="Times New Roman" w:hAnsi="Times New Roman" w:cs="Times New Roman"/>
          <w:sz w:val="28"/>
          <w:szCs w:val="28"/>
        </w:rPr>
        <w:lastRenderedPageBreak/>
        <w:t>cả tài chính thương mại và các dịch vụ liên quan. Dựa trên tăng quy mô và ảnh hưởng thị trường hiện nay</w:t>
      </w:r>
      <w:r>
        <w:rPr>
          <w:rFonts w:ascii="Times New Roman" w:hAnsi="Times New Roman" w:cs="Times New Roman"/>
          <w:sz w:val="28"/>
          <w:szCs w:val="28"/>
        </w:rPr>
        <w:t>,</w:t>
      </w:r>
      <w:r w:rsidRPr="00DC5729">
        <w:rPr>
          <w:rFonts w:ascii="Times New Roman" w:hAnsi="Times New Roman" w:cs="Times New Roman"/>
          <w:sz w:val="28"/>
          <w:szCs w:val="28"/>
        </w:rPr>
        <w:t xml:space="preserve"> JAB Coffee đòi hỏ</w:t>
      </w:r>
      <w:r>
        <w:rPr>
          <w:rFonts w:ascii="Times New Roman" w:hAnsi="Times New Roman" w:cs="Times New Roman"/>
          <w:sz w:val="28"/>
          <w:szCs w:val="28"/>
        </w:rPr>
        <w:t>i các nhà buôn kéo dài</w:t>
      </w:r>
      <w:r w:rsidRPr="00DC5729">
        <w:rPr>
          <w:rFonts w:ascii="Times New Roman" w:hAnsi="Times New Roman" w:cs="Times New Roman"/>
          <w:sz w:val="28"/>
          <w:szCs w:val="28"/>
        </w:rPr>
        <w:t xml:space="preserve"> thời hạn thanh toán lên tới 300 ngày. Đây là một dạng trả tiền trước cao gấp 3 lần yêu cầu của Nestlé. Chỉ có nhữ</w:t>
      </w:r>
      <w:r>
        <w:rPr>
          <w:rFonts w:ascii="Times New Roman" w:hAnsi="Times New Roman" w:cs="Times New Roman"/>
          <w:sz w:val="28"/>
          <w:szCs w:val="28"/>
        </w:rPr>
        <w:t>ng nhà buôn</w:t>
      </w:r>
      <w:r w:rsidRPr="00DC5729">
        <w:rPr>
          <w:rFonts w:ascii="Times New Roman" w:hAnsi="Times New Roman" w:cs="Times New Roman"/>
          <w:sz w:val="28"/>
          <w:szCs w:val="28"/>
        </w:rPr>
        <w:t xml:space="preserve"> rất lớn mới có thể trả tiền trước xa như vậy. Canh tranh đang gia tăng có thể dẫn tới </w:t>
      </w:r>
      <w:r>
        <w:rPr>
          <w:rFonts w:ascii="Times New Roman" w:hAnsi="Times New Roman" w:cs="Times New Roman"/>
          <w:sz w:val="28"/>
          <w:szCs w:val="28"/>
        </w:rPr>
        <w:t xml:space="preserve">nhà buôn phải </w:t>
      </w:r>
      <w:r w:rsidRPr="00DC5729">
        <w:rPr>
          <w:rFonts w:ascii="Times New Roman" w:hAnsi="Times New Roman" w:cs="Times New Roman"/>
          <w:sz w:val="28"/>
          <w:szCs w:val="28"/>
        </w:rPr>
        <w:t>tậ</w:t>
      </w:r>
      <w:r>
        <w:rPr>
          <w:rFonts w:ascii="Times New Roman" w:hAnsi="Times New Roman" w:cs="Times New Roman"/>
          <w:sz w:val="28"/>
          <w:szCs w:val="28"/>
        </w:rPr>
        <w:t>p trung thêm</w:t>
      </w:r>
      <w:r w:rsidRPr="00DC5729">
        <w:rPr>
          <w:rFonts w:ascii="Times New Roman" w:hAnsi="Times New Roman" w:cs="Times New Roman"/>
          <w:sz w:val="28"/>
          <w:szCs w:val="28"/>
        </w:rPr>
        <w:t xml:space="preserve"> để có thể chịu được rủi ro thanh toán chậm. Lãi xuất lên quá cao hoặc đột biến giá ở thị trường futures có thể</w:t>
      </w:r>
      <w:r>
        <w:rPr>
          <w:rFonts w:ascii="Times New Roman" w:hAnsi="Times New Roman" w:cs="Times New Roman"/>
          <w:sz w:val="28"/>
          <w:szCs w:val="28"/>
        </w:rPr>
        <w:t xml:space="preserve"> làm cho các nhà buôn bị</w:t>
      </w:r>
      <w:r w:rsidRPr="00DC5729">
        <w:rPr>
          <w:rFonts w:ascii="Times New Roman" w:hAnsi="Times New Roman" w:cs="Times New Roman"/>
          <w:sz w:val="28"/>
          <w:szCs w:val="28"/>
        </w:rPr>
        <w:t xml:space="preserve"> lỗ hoặc tăng nhu cầu tài chính khi chi phí hedging tăng. Điều này có thể dẫn tớ</w:t>
      </w:r>
      <w:r>
        <w:rPr>
          <w:rFonts w:ascii="Times New Roman" w:hAnsi="Times New Roman" w:cs="Times New Roman"/>
          <w:sz w:val="28"/>
          <w:szCs w:val="28"/>
        </w:rPr>
        <w:t>i các nhà buôn</w:t>
      </w:r>
      <w:r w:rsidRPr="00DC5729">
        <w:rPr>
          <w:rFonts w:ascii="Times New Roman" w:hAnsi="Times New Roman" w:cs="Times New Roman"/>
          <w:sz w:val="28"/>
          <w:szCs w:val="28"/>
        </w:rPr>
        <w:t xml:space="preserve"> ít có tiền đầu tư cho các chương trình tập huấn nông dân. Dù tài chính dồi dào, JAB Coffee có thể phải đối đầu với những ngân hàng rút bớt hay siết chặt các dòng tín dụng trong trường hợp vị thế tài chính của ngân hàng bị xấu đi.</w:t>
      </w:r>
    </w:p>
    <w:p w:rsidR="00DC5729" w:rsidRPr="00DC5729" w:rsidRDefault="00DC5729" w:rsidP="00DC5729">
      <w:pPr>
        <w:pStyle w:val="ListParagraph"/>
        <w:numPr>
          <w:ilvl w:val="1"/>
          <w:numId w:val="5"/>
        </w:numPr>
        <w:spacing w:after="120"/>
        <w:jc w:val="both"/>
        <w:rPr>
          <w:rFonts w:ascii="Times New Roman" w:hAnsi="Times New Roman" w:cs="Times New Roman"/>
          <w:b/>
          <w:sz w:val="28"/>
          <w:szCs w:val="28"/>
        </w:rPr>
      </w:pPr>
      <w:r w:rsidRPr="00DC5729">
        <w:rPr>
          <w:rFonts w:ascii="Times New Roman" w:hAnsi="Times New Roman" w:cs="Times New Roman"/>
          <w:b/>
          <w:sz w:val="28"/>
          <w:szCs w:val="28"/>
        </w:rPr>
        <w:t xml:space="preserve"> Các chiến lược bền vững</w:t>
      </w:r>
    </w:p>
    <w:p w:rsidR="00DC5729" w:rsidRDefault="00DC5729" w:rsidP="00DC5729">
      <w:pPr>
        <w:spacing w:after="120"/>
        <w:ind w:firstLine="720"/>
        <w:jc w:val="both"/>
        <w:rPr>
          <w:rFonts w:ascii="Times New Roman" w:hAnsi="Times New Roman" w:cs="Times New Roman"/>
          <w:sz w:val="28"/>
          <w:szCs w:val="28"/>
        </w:rPr>
      </w:pPr>
      <w:r w:rsidRPr="00DC5729">
        <w:rPr>
          <w:rFonts w:ascii="Times New Roman" w:hAnsi="Times New Roman" w:cs="Times New Roman"/>
          <w:sz w:val="28"/>
          <w:szCs w:val="28"/>
        </w:rPr>
        <w:t>Hoàn tất M&amp;A và tích hợp công việc mới thường mất nhiều năm, có thể dẫn tới không còn tập trung vào phát triển và thực hiện những cam kết bền vững. Dường như sự cạnh tranh ở cấp độ nhà rang xay và bán lẻ không coi bền vững là yếu tố tạo khác biệt. Thay vào đó các công ty đang cố gắng xây dựng các nhóm thương hiệu đặc sản có sức thu hút người tiêu dùng cao cấp. Trong cuộc chạy đua định vị các thương hiệu riêng, dường như các nhà rang xay không cùng nỗ lực theo đuổi hoặc củng cố các cam kết bền vững ở cấp độ thương hiệu mà chỉ thực hiện ở cấp độ công ty cổ phần.</w:t>
      </w:r>
    </w:p>
    <w:p w:rsidR="003701A4" w:rsidRDefault="003701A4" w:rsidP="00DC5729">
      <w:pPr>
        <w:spacing w:after="120"/>
        <w:ind w:firstLine="720"/>
        <w:jc w:val="both"/>
        <w:rPr>
          <w:rFonts w:ascii="Times New Roman" w:hAnsi="Times New Roman" w:cs="Times New Roman"/>
          <w:sz w:val="28"/>
          <w:szCs w:val="28"/>
        </w:rPr>
      </w:pPr>
      <w:r w:rsidRPr="003701A4">
        <w:rPr>
          <w:rFonts w:ascii="Times New Roman" w:hAnsi="Times New Roman" w:cs="Times New Roman"/>
          <w:sz w:val="28"/>
          <w:szCs w:val="28"/>
        </w:rPr>
        <w:t>Hợp nhất có thể tạo cơ hội để các thương hiệu cùng nỗ lực chung nếu các chủ thương hiệu thực sự coi tính bền vững là một bộ phận của tính khác biệt. Nế</w:t>
      </w:r>
      <w:r>
        <w:rPr>
          <w:rFonts w:ascii="Times New Roman" w:hAnsi="Times New Roman" w:cs="Times New Roman"/>
          <w:sz w:val="28"/>
          <w:szCs w:val="28"/>
        </w:rPr>
        <w:t>u</w:t>
      </w:r>
      <w:r w:rsidRPr="003701A4">
        <w:rPr>
          <w:rFonts w:ascii="Times New Roman" w:hAnsi="Times New Roman" w:cs="Times New Roman"/>
          <w:sz w:val="28"/>
          <w:szCs w:val="28"/>
        </w:rPr>
        <w:t xml:space="preserve"> họ sử dụng quy mô để hợp tác và phát triển các chiến lược bền vữ</w:t>
      </w:r>
      <w:r>
        <w:rPr>
          <w:rFonts w:ascii="Times New Roman" w:hAnsi="Times New Roman" w:cs="Times New Roman"/>
          <w:sz w:val="28"/>
          <w:szCs w:val="28"/>
        </w:rPr>
        <w:t xml:space="preserve">ng </w:t>
      </w:r>
      <w:r w:rsidRPr="003701A4">
        <w:rPr>
          <w:rFonts w:ascii="Times New Roman" w:hAnsi="Times New Roman" w:cs="Times New Roman"/>
          <w:sz w:val="28"/>
          <w:szCs w:val="28"/>
        </w:rPr>
        <w:t>to lớn mang tính bao trùm thì có thể tạo sức mạnh cho thay đổi tích cực. Tuy nhiên cho đến nay dường như xảy ra điều ngược lại. Rõ ràng nhiều vụ sáp nhập gần đây có ảnh hưởng phân tán lên các chương trình bền vững của từng công ty thành viên, từ đó ảnh hưởng lên toàn ngành cà phê nói chung. Bên cạnh những hoạt động CSR của các công ty, câu hỏi thực sự là mức độ chuyển đổi sang bền vững và tư duy thay đổi hệ thố</w:t>
      </w:r>
      <w:r>
        <w:rPr>
          <w:rFonts w:ascii="Times New Roman" w:hAnsi="Times New Roman" w:cs="Times New Roman"/>
          <w:sz w:val="28"/>
          <w:szCs w:val="28"/>
        </w:rPr>
        <w:t>ng chiếm</w:t>
      </w:r>
      <w:r w:rsidRPr="003701A4">
        <w:rPr>
          <w:rFonts w:ascii="Times New Roman" w:hAnsi="Times New Roman" w:cs="Times New Roman"/>
          <w:sz w:val="28"/>
          <w:szCs w:val="28"/>
        </w:rPr>
        <w:t xml:space="preserve"> bao nhiêu trong chiến lược bền vững chủ động của các công ty.</w:t>
      </w:r>
    </w:p>
    <w:p w:rsidR="003701A4" w:rsidRPr="003701A4" w:rsidRDefault="003701A4" w:rsidP="003701A4">
      <w:pPr>
        <w:spacing w:after="120"/>
        <w:jc w:val="both"/>
        <w:rPr>
          <w:rFonts w:ascii="Times New Roman" w:hAnsi="Times New Roman" w:cs="Times New Roman"/>
          <w:b/>
          <w:sz w:val="28"/>
          <w:szCs w:val="28"/>
        </w:rPr>
      </w:pPr>
      <w:r w:rsidRPr="003701A4">
        <w:rPr>
          <w:rFonts w:ascii="Times New Roman" w:hAnsi="Times New Roman" w:cs="Times New Roman"/>
          <w:b/>
          <w:sz w:val="28"/>
          <w:szCs w:val="28"/>
        </w:rPr>
        <w:t>3. Các nhân tố gây khủng hoảng</w:t>
      </w:r>
    </w:p>
    <w:p w:rsidR="003701A4" w:rsidRPr="00666A43" w:rsidRDefault="003701A4" w:rsidP="003701A4">
      <w:pPr>
        <w:spacing w:after="120"/>
        <w:ind w:firstLine="720"/>
        <w:jc w:val="both"/>
        <w:rPr>
          <w:rFonts w:ascii="Times New Roman" w:hAnsi="Times New Roman" w:cs="Times New Roman"/>
          <w:b/>
          <w:i/>
          <w:sz w:val="28"/>
          <w:szCs w:val="28"/>
        </w:rPr>
      </w:pPr>
      <w:r w:rsidRPr="00666A43">
        <w:rPr>
          <w:rFonts w:ascii="Times New Roman" w:hAnsi="Times New Roman" w:cs="Times New Roman"/>
          <w:b/>
          <w:i/>
          <w:sz w:val="28"/>
          <w:szCs w:val="28"/>
        </w:rPr>
        <w:t xml:space="preserve">Ngành cà phê bền vững thì </w:t>
      </w:r>
      <w:r w:rsidR="00666A43">
        <w:rPr>
          <w:rFonts w:ascii="Times New Roman" w:hAnsi="Times New Roman" w:cs="Times New Roman"/>
          <w:b/>
          <w:i/>
          <w:sz w:val="28"/>
          <w:szCs w:val="28"/>
        </w:rPr>
        <w:t xml:space="preserve">phải </w:t>
      </w:r>
      <w:r w:rsidRPr="00666A43">
        <w:rPr>
          <w:rFonts w:ascii="Times New Roman" w:hAnsi="Times New Roman" w:cs="Times New Roman"/>
          <w:b/>
          <w:i/>
          <w:sz w:val="28"/>
          <w:szCs w:val="28"/>
        </w:rPr>
        <w:t>phân phối công bằng hơn cho nông dân. Hiện nay giá trị trung bình của xuất khẩu cà phê nhân chiếm dưới 10% của thu nhập $200 tỉ do thị trường bán lẻ</w:t>
      </w:r>
      <w:r w:rsidR="00666A43" w:rsidRPr="00666A43">
        <w:rPr>
          <w:rFonts w:ascii="Times New Roman" w:hAnsi="Times New Roman" w:cs="Times New Roman"/>
          <w:b/>
          <w:i/>
          <w:sz w:val="28"/>
          <w:szCs w:val="28"/>
        </w:rPr>
        <w:t xml:space="preserve"> tạo</w:t>
      </w:r>
      <w:r w:rsidRPr="00666A43">
        <w:rPr>
          <w:rFonts w:ascii="Times New Roman" w:hAnsi="Times New Roman" w:cs="Times New Roman"/>
          <w:b/>
          <w:i/>
          <w:sz w:val="28"/>
          <w:szCs w:val="28"/>
        </w:rPr>
        <w:t xml:space="preserve"> ra. Sự mất cân bằng này cho thấy rất cần sự minh bạch trong giao dịch để đạt được sự tái phân phối.</w:t>
      </w:r>
    </w:p>
    <w:p w:rsidR="003701A4" w:rsidRPr="00666A43" w:rsidRDefault="00666A43" w:rsidP="00666A43">
      <w:pPr>
        <w:spacing w:after="120"/>
        <w:jc w:val="both"/>
        <w:rPr>
          <w:rFonts w:ascii="Times New Roman" w:hAnsi="Times New Roman" w:cs="Times New Roman"/>
          <w:b/>
          <w:sz w:val="28"/>
          <w:szCs w:val="28"/>
        </w:rPr>
      </w:pPr>
      <w:r w:rsidRPr="00666A43">
        <w:rPr>
          <w:rFonts w:ascii="Times New Roman" w:hAnsi="Times New Roman" w:cs="Times New Roman"/>
          <w:b/>
          <w:sz w:val="28"/>
          <w:szCs w:val="28"/>
        </w:rPr>
        <w:lastRenderedPageBreak/>
        <w:t>3.1  Sả</w:t>
      </w:r>
      <w:r>
        <w:rPr>
          <w:rFonts w:ascii="Times New Roman" w:hAnsi="Times New Roman" w:cs="Times New Roman"/>
          <w:b/>
          <w:sz w:val="28"/>
          <w:szCs w:val="28"/>
        </w:rPr>
        <w:t>n lượng</w:t>
      </w:r>
      <w:r w:rsidRPr="00666A43">
        <w:rPr>
          <w:rFonts w:ascii="Times New Roman" w:hAnsi="Times New Roman" w:cs="Times New Roman"/>
          <w:b/>
          <w:sz w:val="28"/>
          <w:szCs w:val="28"/>
        </w:rPr>
        <w:t xml:space="preserve"> và sự phân phối giá trị</w:t>
      </w:r>
    </w:p>
    <w:p w:rsidR="00666A43" w:rsidRDefault="00666A43" w:rsidP="00666A43">
      <w:pPr>
        <w:spacing w:after="120"/>
        <w:ind w:firstLine="720"/>
        <w:jc w:val="both"/>
        <w:rPr>
          <w:rFonts w:ascii="Times New Roman" w:hAnsi="Times New Roman" w:cs="Times New Roman"/>
          <w:sz w:val="28"/>
          <w:szCs w:val="28"/>
        </w:rPr>
      </w:pPr>
      <w:r w:rsidRPr="00666A43">
        <w:rPr>
          <w:rFonts w:ascii="Times New Roman" w:hAnsi="Times New Roman" w:cs="Times New Roman"/>
          <w:sz w:val="28"/>
          <w:szCs w:val="28"/>
        </w:rPr>
        <w:t xml:space="preserve">Giai đoạn 2012 - 2017, sản xuất và tiêu thụ cà phê tăng trung bình 2%/năm. Tiêu thụ đang tăng bên ngoài các thị trường truyền thống EU và USA, nhất là </w:t>
      </w:r>
      <w:r>
        <w:rPr>
          <w:rFonts w:ascii="Times New Roman" w:hAnsi="Times New Roman" w:cs="Times New Roman"/>
          <w:sz w:val="28"/>
          <w:szCs w:val="28"/>
        </w:rPr>
        <w:t xml:space="preserve">ở </w:t>
      </w:r>
      <w:r w:rsidRPr="00666A43">
        <w:rPr>
          <w:rFonts w:ascii="Times New Roman" w:hAnsi="Times New Roman" w:cs="Times New Roman"/>
          <w:sz w:val="28"/>
          <w:szCs w:val="28"/>
        </w:rPr>
        <w:t xml:space="preserve">Đông Nam Á. Nếu mức tăng trưởng này vẫn tiếp tục thì ngành cà phê cần 300 triệu bao vào </w:t>
      </w:r>
      <w:r>
        <w:rPr>
          <w:rFonts w:ascii="Times New Roman" w:hAnsi="Times New Roman" w:cs="Times New Roman"/>
          <w:sz w:val="28"/>
          <w:szCs w:val="28"/>
        </w:rPr>
        <w:t xml:space="preserve">năm </w:t>
      </w:r>
      <w:r w:rsidRPr="00666A43">
        <w:rPr>
          <w:rFonts w:ascii="Times New Roman" w:hAnsi="Times New Roman" w:cs="Times New Roman"/>
          <w:sz w:val="28"/>
          <w:szCs w:val="28"/>
        </w:rPr>
        <w:t>2050, nghĩa là gấp 2 lần hoặc thậm chí gấp 3 lần sản lượng hàng năm của thế giới hiện nay</w:t>
      </w:r>
      <w:r w:rsidR="0075310E">
        <w:rPr>
          <w:rFonts w:ascii="Times New Roman" w:hAnsi="Times New Roman" w:cs="Times New Roman"/>
          <w:sz w:val="28"/>
          <w:szCs w:val="28"/>
        </w:rPr>
        <w:t xml:space="preserve"> </w:t>
      </w:r>
      <w:r w:rsidR="0075310E" w:rsidRPr="0075310E">
        <w:rPr>
          <w:rFonts w:ascii="Times New Roman" w:hAnsi="Times New Roman" w:cs="Times New Roman"/>
          <w:sz w:val="28"/>
          <w:szCs w:val="28"/>
          <w:vertAlign w:val="superscript"/>
        </w:rPr>
        <w:t>10/11</w:t>
      </w:r>
      <w:r w:rsidRPr="00666A43">
        <w:rPr>
          <w:rFonts w:ascii="Times New Roman" w:hAnsi="Times New Roman" w:cs="Times New Roman"/>
          <w:sz w:val="28"/>
          <w:szCs w:val="28"/>
        </w:rPr>
        <w:t>.</w:t>
      </w:r>
      <w:r w:rsidRPr="00666A43">
        <w:rPr>
          <w:rFonts w:ascii="Times New Roman" w:hAnsi="Times New Roman" w:cs="Times New Roman"/>
          <w:b/>
          <w:bCs/>
          <w:sz w:val="28"/>
          <w:szCs w:val="28"/>
        </w:rPr>
        <w:t xml:space="preserve"> </w:t>
      </w:r>
      <w:r w:rsidRPr="00666A43">
        <w:rPr>
          <w:rFonts w:ascii="Times New Roman" w:hAnsi="Times New Roman" w:cs="Times New Roman"/>
          <w:sz w:val="28"/>
          <w:szCs w:val="28"/>
        </w:rPr>
        <w:t>Hệ thống sản xuất cà phê như hiện nay sẽ không thể đáp ứng đủ nhu cầ</w:t>
      </w:r>
      <w:r>
        <w:rPr>
          <w:rFonts w:ascii="Times New Roman" w:hAnsi="Times New Roman" w:cs="Times New Roman"/>
          <w:sz w:val="28"/>
          <w:szCs w:val="28"/>
        </w:rPr>
        <w:t>u gia</w:t>
      </w:r>
      <w:r w:rsidRPr="00666A43">
        <w:rPr>
          <w:rFonts w:ascii="Times New Roman" w:hAnsi="Times New Roman" w:cs="Times New Roman"/>
          <w:sz w:val="28"/>
          <w:szCs w:val="28"/>
        </w:rPr>
        <w:t xml:space="preserve"> tăng trong những thập niên tới. Mức thiếu hụt tối thiểu sẽ là 60 triệu bao (nhiều hơn sản lượng hàng năm của Brazil hiện nay), nếu không có nỗ lực lớ</w:t>
      </w:r>
      <w:r>
        <w:rPr>
          <w:rFonts w:ascii="Times New Roman" w:hAnsi="Times New Roman" w:cs="Times New Roman"/>
          <w:sz w:val="28"/>
          <w:szCs w:val="28"/>
        </w:rPr>
        <w:t xml:space="preserve">n </w:t>
      </w:r>
      <w:r w:rsidRPr="00666A43">
        <w:rPr>
          <w:rFonts w:ascii="Times New Roman" w:hAnsi="Times New Roman" w:cs="Times New Roman"/>
          <w:sz w:val="28"/>
          <w:szCs w:val="28"/>
        </w:rPr>
        <w:t>thích ứng sản xuất cà phê vớ</w:t>
      </w:r>
      <w:r>
        <w:rPr>
          <w:rFonts w:ascii="Times New Roman" w:hAnsi="Times New Roman" w:cs="Times New Roman"/>
          <w:sz w:val="28"/>
          <w:szCs w:val="28"/>
        </w:rPr>
        <w:t>i biến đổi khí hậu</w:t>
      </w:r>
      <w:r w:rsidRPr="00666A43">
        <w:rPr>
          <w:rFonts w:ascii="Times New Roman" w:hAnsi="Times New Roman" w:cs="Times New Roman"/>
          <w:sz w:val="28"/>
          <w:szCs w:val="28"/>
        </w:rPr>
        <w:t xml:space="preserve"> thì sản lượng toàn cầu vào </w:t>
      </w:r>
      <w:r>
        <w:rPr>
          <w:rFonts w:ascii="Times New Roman" w:hAnsi="Times New Roman" w:cs="Times New Roman"/>
          <w:sz w:val="28"/>
          <w:szCs w:val="28"/>
        </w:rPr>
        <w:t xml:space="preserve">năm </w:t>
      </w:r>
      <w:r w:rsidRPr="00666A43">
        <w:rPr>
          <w:rFonts w:ascii="Times New Roman" w:hAnsi="Times New Roman" w:cs="Times New Roman"/>
          <w:sz w:val="28"/>
          <w:szCs w:val="28"/>
        </w:rPr>
        <w:t>2050 thậm chí còn thấp hơn hiện nay</w:t>
      </w:r>
      <w:r w:rsidR="0075310E">
        <w:rPr>
          <w:rFonts w:ascii="Times New Roman" w:hAnsi="Times New Roman" w:cs="Times New Roman"/>
          <w:sz w:val="28"/>
          <w:szCs w:val="28"/>
        </w:rPr>
        <w:t xml:space="preserve"> </w:t>
      </w:r>
      <w:r w:rsidR="0075310E" w:rsidRPr="0075310E">
        <w:rPr>
          <w:rFonts w:ascii="Times New Roman" w:hAnsi="Times New Roman" w:cs="Times New Roman"/>
          <w:sz w:val="28"/>
          <w:szCs w:val="28"/>
          <w:vertAlign w:val="superscript"/>
        </w:rPr>
        <w:t>10</w:t>
      </w:r>
      <w:r w:rsidRPr="00666A43">
        <w:rPr>
          <w:rFonts w:ascii="Times New Roman" w:hAnsi="Times New Roman" w:cs="Times New Roman"/>
          <w:sz w:val="28"/>
          <w:szCs w:val="28"/>
        </w:rPr>
        <w:t>.</w:t>
      </w:r>
    </w:p>
    <w:p w:rsidR="0075310E" w:rsidRDefault="0075310E" w:rsidP="00666A43">
      <w:pPr>
        <w:spacing w:after="120"/>
        <w:ind w:firstLine="720"/>
        <w:jc w:val="both"/>
        <w:rPr>
          <w:rFonts w:ascii="Times New Roman" w:hAnsi="Times New Roman" w:cs="Times New Roman"/>
          <w:sz w:val="28"/>
          <w:szCs w:val="28"/>
        </w:rPr>
      </w:pPr>
      <w:r w:rsidRPr="0075310E">
        <w:rPr>
          <w:rFonts w:ascii="Times New Roman" w:hAnsi="Times New Roman" w:cs="Times New Roman"/>
          <w:sz w:val="28"/>
          <w:szCs w:val="28"/>
        </w:rPr>
        <w:t>Niên vụ</w:t>
      </w:r>
      <w:r>
        <w:rPr>
          <w:rFonts w:ascii="Times New Roman" w:hAnsi="Times New Roman" w:cs="Times New Roman"/>
          <w:sz w:val="28"/>
          <w:szCs w:val="28"/>
        </w:rPr>
        <w:t xml:space="preserve"> 2016/17, nông dân cà phê sản xuất</w:t>
      </w:r>
      <w:r w:rsidRPr="0075310E">
        <w:rPr>
          <w:rFonts w:ascii="Times New Roman" w:hAnsi="Times New Roman" w:cs="Times New Roman"/>
          <w:sz w:val="28"/>
          <w:szCs w:val="28"/>
        </w:rPr>
        <w:t xml:space="preserve"> vụ mùa kỷ lục gần 160 triệu bao</w:t>
      </w:r>
      <w:r>
        <w:rPr>
          <w:rFonts w:ascii="Times New Roman" w:hAnsi="Times New Roman" w:cs="Times New Roman"/>
          <w:sz w:val="28"/>
          <w:szCs w:val="28"/>
        </w:rPr>
        <w:t xml:space="preserve"> </w:t>
      </w:r>
      <w:r w:rsidRPr="0075310E">
        <w:rPr>
          <w:rFonts w:ascii="Times New Roman" w:hAnsi="Times New Roman" w:cs="Times New Roman"/>
          <w:sz w:val="28"/>
          <w:szCs w:val="28"/>
          <w:vertAlign w:val="superscript"/>
        </w:rPr>
        <w:t>12</w:t>
      </w:r>
      <w:r w:rsidRPr="0075310E">
        <w:rPr>
          <w:rFonts w:ascii="Times New Roman" w:hAnsi="Times New Roman" w:cs="Times New Roman"/>
          <w:sz w:val="28"/>
          <w:szCs w:val="28"/>
        </w:rPr>
        <w:t>. Arabica và Robusta là 2 loài cà phê chính. Arabica được trồng nhiều ở Brazi</w:t>
      </w:r>
      <w:r>
        <w:rPr>
          <w:rFonts w:ascii="Times New Roman" w:hAnsi="Times New Roman" w:cs="Times New Roman"/>
          <w:sz w:val="28"/>
          <w:szCs w:val="28"/>
        </w:rPr>
        <w:t>l, Colombia and Ethiopia (Hình</w:t>
      </w:r>
      <w:r w:rsidRPr="0075310E">
        <w:rPr>
          <w:rFonts w:ascii="Times New Roman" w:hAnsi="Times New Roman" w:cs="Times New Roman"/>
          <w:sz w:val="28"/>
          <w:szCs w:val="28"/>
        </w:rPr>
        <w:t xml:space="preserve"> 3). Giá </w:t>
      </w:r>
      <w:r>
        <w:rPr>
          <w:rFonts w:ascii="Times New Roman" w:hAnsi="Times New Roman" w:cs="Times New Roman"/>
          <w:sz w:val="28"/>
          <w:szCs w:val="28"/>
        </w:rPr>
        <w:t xml:space="preserve">cà phê </w:t>
      </w:r>
      <w:r w:rsidRPr="0075310E">
        <w:rPr>
          <w:rFonts w:ascii="Times New Roman" w:hAnsi="Times New Roman" w:cs="Times New Roman"/>
          <w:sz w:val="28"/>
          <w:szCs w:val="28"/>
        </w:rPr>
        <w:t>nhân Arabica cao hơn Robusta, là loài được trồng ở những vùng ẩm cao độ thấp tạ</w:t>
      </w:r>
      <w:r>
        <w:rPr>
          <w:rFonts w:ascii="Times New Roman" w:hAnsi="Times New Roman" w:cs="Times New Roman"/>
          <w:sz w:val="28"/>
          <w:szCs w:val="28"/>
        </w:rPr>
        <w:t>i Việt Nam</w:t>
      </w:r>
      <w:r w:rsidRPr="0075310E">
        <w:rPr>
          <w:rFonts w:ascii="Times New Roman" w:hAnsi="Times New Roman" w:cs="Times New Roman"/>
          <w:sz w:val="28"/>
          <w:szCs w:val="28"/>
        </w:rPr>
        <w:t>, Indonesia and Uganda. So với Arabica, Robusta kháng bệnh hơn và cho năng suất/cây cao hơn đáng kể. Robusta cho năng suất/ha cao hơn Arabica khoảng 1/3. Trong thập kỷ qua sản lượng Robusta tăng đáng kể</w:t>
      </w:r>
      <w:r>
        <w:rPr>
          <w:rFonts w:ascii="Times New Roman" w:hAnsi="Times New Roman" w:cs="Times New Roman"/>
          <w:sz w:val="28"/>
          <w:szCs w:val="28"/>
        </w:rPr>
        <w:t>,</w:t>
      </w:r>
      <w:r w:rsidRPr="0075310E">
        <w:rPr>
          <w:rFonts w:ascii="Times New Roman" w:hAnsi="Times New Roman" w:cs="Times New Roman"/>
          <w:sz w:val="28"/>
          <w:szCs w:val="28"/>
        </w:rPr>
        <w:t xml:space="preserve"> chiếm gần 40% sản lượng thế giới. Sản lượng Robusta dễ </w:t>
      </w:r>
      <w:r>
        <w:rPr>
          <w:rFonts w:ascii="Times New Roman" w:hAnsi="Times New Roman" w:cs="Times New Roman"/>
          <w:sz w:val="28"/>
          <w:szCs w:val="28"/>
        </w:rPr>
        <w:t xml:space="preserve">gia </w:t>
      </w:r>
      <w:r w:rsidRPr="0075310E">
        <w:rPr>
          <w:rFonts w:ascii="Times New Roman" w:hAnsi="Times New Roman" w:cs="Times New Roman"/>
          <w:sz w:val="28"/>
          <w:szCs w:val="28"/>
        </w:rPr>
        <w:t>tăng khi hiện tượng ấm lên toàn cầu giúp cho diện tích đất thích hợp cho loài này nhiều hơn còn việc trồng Arabica ít thuận lợi hơn</w:t>
      </w:r>
      <w:r>
        <w:rPr>
          <w:rFonts w:ascii="Times New Roman" w:hAnsi="Times New Roman" w:cs="Times New Roman"/>
          <w:sz w:val="28"/>
          <w:szCs w:val="28"/>
        </w:rPr>
        <w:t xml:space="preserve"> </w:t>
      </w:r>
      <w:r w:rsidRPr="0075310E">
        <w:rPr>
          <w:rFonts w:ascii="Times New Roman" w:hAnsi="Times New Roman" w:cs="Times New Roman"/>
          <w:sz w:val="28"/>
          <w:szCs w:val="28"/>
          <w:vertAlign w:val="superscript"/>
        </w:rPr>
        <w:t>13</w:t>
      </w:r>
      <w:r w:rsidRPr="0075310E">
        <w:rPr>
          <w:rFonts w:ascii="Times New Roman" w:hAnsi="Times New Roman" w:cs="Times New Roman"/>
          <w:sz w:val="28"/>
          <w:szCs w:val="28"/>
        </w:rPr>
        <w:t>.</w:t>
      </w:r>
    </w:p>
    <w:p w:rsidR="001147CE" w:rsidRDefault="001147CE" w:rsidP="001147CE">
      <w:pPr>
        <w:spacing w:after="120"/>
        <w:ind w:firstLine="720"/>
        <w:jc w:val="both"/>
        <w:rPr>
          <w:rFonts w:ascii="Times New Roman" w:hAnsi="Times New Roman" w:cs="Times New Roman"/>
          <w:sz w:val="28"/>
        </w:rPr>
      </w:pPr>
      <w:r w:rsidRPr="00E541AA">
        <w:rPr>
          <w:rFonts w:ascii="Times New Roman" w:hAnsi="Times New Roman" w:cs="Times New Roman"/>
          <w:sz w:val="28"/>
        </w:rPr>
        <w:t>Khoảng 75% tổng lượng cà phê toàn cầu dành cho xuất khẩu, năm 2016 tạo ra được tổng giá trị US$16 tỉ cho các quốc gia sản xuất. Nếu xét khía cạnh thất thường của giá và sản lượng hàng năm thì giá trị xuất khẩu trung bình hàng năm trong giai đoạn 2010-2015 l</w:t>
      </w:r>
      <w:r>
        <w:rPr>
          <w:rFonts w:ascii="Times New Roman" w:hAnsi="Times New Roman" w:cs="Times New Roman"/>
          <w:sz w:val="28"/>
        </w:rPr>
        <w:t xml:space="preserve">à </w:t>
      </w:r>
      <w:r w:rsidRPr="00E541AA">
        <w:rPr>
          <w:rFonts w:ascii="Times New Roman" w:hAnsi="Times New Roman" w:cs="Times New Roman"/>
          <w:sz w:val="28"/>
        </w:rPr>
        <w:t>$20,2 tỉ. Con số này bao gồm thu nhập củ</w:t>
      </w:r>
      <w:r>
        <w:rPr>
          <w:rFonts w:ascii="Times New Roman" w:hAnsi="Times New Roman" w:cs="Times New Roman"/>
          <w:sz w:val="28"/>
        </w:rPr>
        <w:t>a nông dân, các nhà xuất khẩu</w:t>
      </w:r>
      <w:r w:rsidRPr="00E541AA">
        <w:rPr>
          <w:rFonts w:ascii="Times New Roman" w:hAnsi="Times New Roman" w:cs="Times New Roman"/>
          <w:sz w:val="28"/>
        </w:rPr>
        <w:t xml:space="preserve"> và các cơ quan chính phủ liên quan trồng và xuất khẩu quốc tế. Thống kê gây kinh ngạc ở chỗ con số này chỉ chiếm 10% tổng giá trị của công nghiệp cà phê ước khoảng US$200 tỉ năm 2015. Chỉ 10% giá trị gộp của cà phê ở lại các quố</w:t>
      </w:r>
      <w:r>
        <w:rPr>
          <w:rFonts w:ascii="Times New Roman" w:hAnsi="Times New Roman" w:cs="Times New Roman"/>
          <w:sz w:val="28"/>
        </w:rPr>
        <w:t>c gia sản xuất cà phê</w:t>
      </w:r>
      <w:r w:rsidRPr="00E541AA">
        <w:rPr>
          <w:rFonts w:ascii="Times New Roman" w:hAnsi="Times New Roman" w:cs="Times New Roman"/>
          <w:sz w:val="28"/>
        </w:rPr>
        <w:t>.</w:t>
      </w:r>
    </w:p>
    <w:p w:rsidR="001147CE" w:rsidRDefault="001147CE" w:rsidP="001147CE">
      <w:pPr>
        <w:spacing w:after="120"/>
        <w:ind w:firstLine="720"/>
        <w:jc w:val="both"/>
        <w:rPr>
          <w:rFonts w:ascii="Times New Roman" w:hAnsi="Times New Roman" w:cs="Times New Roman"/>
          <w:sz w:val="28"/>
        </w:rPr>
      </w:pPr>
      <w:r w:rsidRPr="006F5D02">
        <w:rPr>
          <w:rFonts w:ascii="Times New Roman" w:hAnsi="Times New Roman" w:cs="Times New Roman"/>
          <w:sz w:val="28"/>
        </w:rPr>
        <w:t xml:space="preserve">Rõ ràng, nếu thiếu nguồn cung Arabica chất lượng cao kết hợp với tăng </w:t>
      </w:r>
      <w:r>
        <w:rPr>
          <w:rFonts w:ascii="Times New Roman" w:hAnsi="Times New Roman" w:cs="Times New Roman"/>
          <w:sz w:val="28"/>
        </w:rPr>
        <w:t xml:space="preserve">nhu </w:t>
      </w:r>
      <w:r w:rsidRPr="006F5D02">
        <w:rPr>
          <w:rFonts w:ascii="Times New Roman" w:hAnsi="Times New Roman" w:cs="Times New Roman"/>
          <w:sz w:val="28"/>
        </w:rPr>
        <w:t>cầu thì sẽ dẫn đ</w:t>
      </w:r>
      <w:r>
        <w:rPr>
          <w:rFonts w:ascii="Times New Roman" w:hAnsi="Times New Roman" w:cs="Times New Roman"/>
          <w:sz w:val="28"/>
        </w:rPr>
        <w:t>ế</w:t>
      </w:r>
      <w:r w:rsidRPr="006F5D02">
        <w:rPr>
          <w:rFonts w:ascii="Times New Roman" w:hAnsi="Times New Roman" w:cs="Times New Roman"/>
          <w:sz w:val="28"/>
        </w:rPr>
        <w:t xml:space="preserve">n tăng giá. Khi phối trộn (blends), Arabica </w:t>
      </w:r>
      <w:r>
        <w:rPr>
          <w:rFonts w:ascii="Times New Roman" w:hAnsi="Times New Roman" w:cs="Times New Roman"/>
          <w:sz w:val="28"/>
        </w:rPr>
        <w:t xml:space="preserve">phẩm </w:t>
      </w:r>
      <w:r w:rsidRPr="006F5D02">
        <w:rPr>
          <w:rFonts w:ascii="Times New Roman" w:hAnsi="Times New Roman" w:cs="Times New Roman"/>
          <w:sz w:val="28"/>
        </w:rPr>
        <w:t xml:space="preserve">cấp thấp có thể được thay bằng Robusta. Thực hành này sẽ giảm chi phí cho nhà rang xay, nhưng không ai để ý nhận biết, vì hầu hết người tiêu dùng thiếu kỹ năng cảm quan </w:t>
      </w:r>
      <w:r>
        <w:rPr>
          <w:rFonts w:ascii="Times New Roman" w:hAnsi="Times New Roman" w:cs="Times New Roman"/>
          <w:sz w:val="28"/>
        </w:rPr>
        <w:t xml:space="preserve">để </w:t>
      </w:r>
      <w:r w:rsidRPr="006F5D02">
        <w:rPr>
          <w:rFonts w:ascii="Times New Roman" w:hAnsi="Times New Roman" w:cs="Times New Roman"/>
          <w:sz w:val="28"/>
        </w:rPr>
        <w:t>nhận biết cà phê chất lượng cao. Do đó ngườ</w:t>
      </w:r>
      <w:r>
        <w:rPr>
          <w:rFonts w:ascii="Times New Roman" w:hAnsi="Times New Roman" w:cs="Times New Roman"/>
          <w:sz w:val="28"/>
        </w:rPr>
        <w:t>i tiêu dùng cà</w:t>
      </w:r>
      <w:r w:rsidRPr="006F5D02">
        <w:rPr>
          <w:rFonts w:ascii="Times New Roman" w:hAnsi="Times New Roman" w:cs="Times New Roman"/>
          <w:sz w:val="28"/>
        </w:rPr>
        <w:t>ng phải dựa vào các dấu hiệ</w:t>
      </w:r>
      <w:r>
        <w:rPr>
          <w:rFonts w:ascii="Times New Roman" w:hAnsi="Times New Roman" w:cs="Times New Roman"/>
          <w:sz w:val="28"/>
        </w:rPr>
        <w:t>u bên ngoài như giá bán</w:t>
      </w:r>
      <w:r w:rsidRPr="006F5D02">
        <w:rPr>
          <w:rFonts w:ascii="Times New Roman" w:hAnsi="Times New Roman" w:cs="Times New Roman"/>
          <w:sz w:val="28"/>
        </w:rPr>
        <w:t xml:space="preserve">, </w:t>
      </w:r>
      <w:r>
        <w:rPr>
          <w:rFonts w:ascii="Times New Roman" w:hAnsi="Times New Roman" w:cs="Times New Roman"/>
          <w:sz w:val="28"/>
        </w:rPr>
        <w:t xml:space="preserve">bao bì </w:t>
      </w:r>
      <w:r w:rsidRPr="006F5D02">
        <w:rPr>
          <w:rFonts w:ascii="Times New Roman" w:hAnsi="Times New Roman" w:cs="Times New Roman"/>
          <w:sz w:val="28"/>
        </w:rPr>
        <w:t xml:space="preserve">đóng gói và quảng cáo, chúng có thể hoặc không thể phản ánh chất lượng vốn có của sản phẩm. Một </w:t>
      </w:r>
      <w:r w:rsidRPr="006F5D02">
        <w:rPr>
          <w:rFonts w:ascii="Times New Roman" w:hAnsi="Times New Roman" w:cs="Times New Roman"/>
          <w:sz w:val="28"/>
        </w:rPr>
        <w:lastRenderedPageBreak/>
        <w:t>cuộc điều tra mẫu cà phê bột ghi nhãn 100% Arabica cho thấy có 10% mẫu chứa khá nhiều Robusta.</w:t>
      </w:r>
    </w:p>
    <w:p w:rsidR="001147CE" w:rsidRDefault="001147CE" w:rsidP="001147CE">
      <w:pPr>
        <w:spacing w:after="120"/>
        <w:ind w:firstLine="720"/>
        <w:jc w:val="both"/>
        <w:rPr>
          <w:rFonts w:ascii="Times New Roman" w:hAnsi="Times New Roman" w:cs="Times New Roman"/>
          <w:sz w:val="28"/>
        </w:rPr>
      </w:pPr>
    </w:p>
    <w:p w:rsidR="00CB7FD0" w:rsidRPr="00E07A52" w:rsidRDefault="0075310E" w:rsidP="00CB7FD0">
      <w:pPr>
        <w:spacing w:after="12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901975" cy="3751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906365" cy="3754559"/>
                    </a:xfrm>
                    <a:prstGeom prst="rect">
                      <a:avLst/>
                    </a:prstGeom>
                    <a:noFill/>
                    <a:ln w="9525">
                      <a:noFill/>
                      <a:miter lim="800000"/>
                      <a:headEnd/>
                      <a:tailEnd/>
                    </a:ln>
                  </pic:spPr>
                </pic:pic>
              </a:graphicData>
            </a:graphic>
          </wp:inline>
        </w:drawing>
      </w:r>
    </w:p>
    <w:p w:rsidR="001147CE" w:rsidRDefault="001147CE" w:rsidP="00E541AA">
      <w:pPr>
        <w:spacing w:after="120"/>
        <w:ind w:firstLine="720"/>
        <w:jc w:val="both"/>
        <w:rPr>
          <w:rFonts w:ascii="Times New Roman" w:hAnsi="Times New Roman" w:cs="Times New Roman"/>
          <w:sz w:val="28"/>
        </w:rPr>
      </w:pPr>
    </w:p>
    <w:p w:rsidR="00947C9F" w:rsidRDefault="00947C9F" w:rsidP="00E541AA">
      <w:pPr>
        <w:spacing w:after="120"/>
        <w:ind w:firstLine="720"/>
        <w:jc w:val="both"/>
        <w:rPr>
          <w:rFonts w:ascii="Times New Roman" w:hAnsi="Times New Roman" w:cs="Times New Roman"/>
          <w:sz w:val="28"/>
        </w:rPr>
      </w:pPr>
      <w:r>
        <w:rPr>
          <w:rFonts w:ascii="Times New Roman" w:hAnsi="Times New Roman" w:cs="Times New Roman"/>
          <w:sz w:val="28"/>
        </w:rPr>
        <w:t>Giá cà phê thế giới</w:t>
      </w:r>
      <w:r w:rsidRPr="00947C9F">
        <w:rPr>
          <w:rFonts w:ascii="Times New Roman" w:hAnsi="Times New Roman" w:cs="Times New Roman"/>
          <w:sz w:val="28"/>
        </w:rPr>
        <w:t xml:space="preserve"> đã giảm 2/3 giá trị thực kể từ đầu 1980s, và thu nhập thực củ</w:t>
      </w:r>
      <w:r>
        <w:rPr>
          <w:rFonts w:ascii="Times New Roman" w:hAnsi="Times New Roman" w:cs="Times New Roman"/>
          <w:sz w:val="28"/>
        </w:rPr>
        <w:t>a nông dân cà phê</w:t>
      </w:r>
      <w:r w:rsidRPr="00947C9F">
        <w:rPr>
          <w:rFonts w:ascii="Times New Roman" w:hAnsi="Times New Roman" w:cs="Times New Roman"/>
          <w:sz w:val="28"/>
        </w:rPr>
        <w:t xml:space="preserve"> giảm ½ trong </w:t>
      </w:r>
      <w:r>
        <w:rPr>
          <w:rFonts w:ascii="Times New Roman" w:hAnsi="Times New Roman" w:cs="Times New Roman"/>
          <w:sz w:val="28"/>
        </w:rPr>
        <w:t xml:space="preserve">cùng </w:t>
      </w:r>
      <w:r w:rsidRPr="00947C9F">
        <w:rPr>
          <w:rFonts w:ascii="Times New Roman" w:hAnsi="Times New Roman" w:cs="Times New Roman"/>
          <w:sz w:val="28"/>
        </w:rPr>
        <w:t>thời gian này. Thu nhậ</w:t>
      </w:r>
      <w:r>
        <w:rPr>
          <w:rFonts w:ascii="Times New Roman" w:hAnsi="Times New Roman" w:cs="Times New Roman"/>
          <w:sz w:val="28"/>
        </w:rPr>
        <w:t>p của nông dân</w:t>
      </w:r>
      <w:r w:rsidRPr="00947C9F">
        <w:rPr>
          <w:rFonts w:ascii="Times New Roman" w:hAnsi="Times New Roman" w:cs="Times New Roman"/>
          <w:sz w:val="28"/>
        </w:rPr>
        <w:t xml:space="preserve"> quá thấp không đủ sống, sẽ không đầu tư vào vườn cây. Thu nhập có thể khác nhau xa do sự không hiệu quả trong chuỗi cung ứ</w:t>
      </w:r>
      <w:r>
        <w:rPr>
          <w:rFonts w:ascii="Times New Roman" w:hAnsi="Times New Roman" w:cs="Times New Roman"/>
          <w:sz w:val="28"/>
        </w:rPr>
        <w:t>ng. Nông dân</w:t>
      </w:r>
      <w:r w:rsidRPr="00947C9F">
        <w:rPr>
          <w:rFonts w:ascii="Times New Roman" w:hAnsi="Times New Roman" w:cs="Times New Roman"/>
          <w:sz w:val="28"/>
        </w:rPr>
        <w:t xml:space="preserve"> Mỹ La</w:t>
      </w:r>
      <w:r>
        <w:rPr>
          <w:rFonts w:ascii="Times New Roman" w:hAnsi="Times New Roman" w:cs="Times New Roman"/>
          <w:sz w:val="28"/>
        </w:rPr>
        <w:t>-</w:t>
      </w:r>
      <w:r w:rsidRPr="00947C9F">
        <w:rPr>
          <w:rFonts w:ascii="Times New Roman" w:hAnsi="Times New Roman" w:cs="Times New Roman"/>
          <w:sz w:val="28"/>
        </w:rPr>
        <w:t>tinh có thể nhận tớ</w:t>
      </w:r>
      <w:r>
        <w:rPr>
          <w:rFonts w:ascii="Times New Roman" w:hAnsi="Times New Roman" w:cs="Times New Roman"/>
          <w:sz w:val="28"/>
        </w:rPr>
        <w:t>i 87% giá xuất khẩu</w:t>
      </w:r>
      <w:r w:rsidRPr="00947C9F">
        <w:rPr>
          <w:rFonts w:ascii="Times New Roman" w:hAnsi="Times New Roman" w:cs="Times New Roman"/>
          <w:sz w:val="28"/>
        </w:rPr>
        <w:t xml:space="preserve">, còn </w:t>
      </w:r>
      <w:r>
        <w:rPr>
          <w:rFonts w:ascii="Times New Roman" w:hAnsi="Times New Roman" w:cs="Times New Roman"/>
          <w:sz w:val="28"/>
        </w:rPr>
        <w:t>Đông Phi (</w:t>
      </w:r>
      <w:r w:rsidRPr="00947C9F">
        <w:rPr>
          <w:rFonts w:ascii="Times New Roman" w:hAnsi="Times New Roman" w:cs="Times New Roman"/>
          <w:sz w:val="28"/>
        </w:rPr>
        <w:t>East Africa</w:t>
      </w:r>
      <w:r>
        <w:rPr>
          <w:rFonts w:ascii="Times New Roman" w:hAnsi="Times New Roman" w:cs="Times New Roman"/>
          <w:sz w:val="28"/>
        </w:rPr>
        <w:t>)</w:t>
      </w:r>
      <w:r w:rsidRPr="00947C9F">
        <w:rPr>
          <w:rFonts w:ascii="Times New Roman" w:hAnsi="Times New Roman" w:cs="Times New Roman"/>
          <w:sz w:val="28"/>
        </w:rPr>
        <w:t xml:space="preserve"> chỉ nhậ</w:t>
      </w:r>
      <w:r>
        <w:rPr>
          <w:rFonts w:ascii="Times New Roman" w:hAnsi="Times New Roman" w:cs="Times New Roman"/>
          <w:sz w:val="28"/>
        </w:rPr>
        <w:t xml:space="preserve">n được 61% </w:t>
      </w:r>
      <w:r w:rsidRPr="00947C9F">
        <w:rPr>
          <w:rFonts w:ascii="Times New Roman" w:hAnsi="Times New Roman" w:cs="Times New Roman"/>
          <w:sz w:val="28"/>
        </w:rPr>
        <w:t>do khác nhau về các tổ chức nông dân, môi trường chính sách và sự cạnh tranh trên thị trường. Câu trả lời cho câu hỏi liệu trên thị trường cà phê hiện tạ</w:t>
      </w:r>
      <w:r>
        <w:rPr>
          <w:rFonts w:ascii="Times New Roman" w:hAnsi="Times New Roman" w:cs="Times New Roman"/>
          <w:sz w:val="28"/>
        </w:rPr>
        <w:t>i nông dân</w:t>
      </w:r>
      <w:r w:rsidRPr="00947C9F">
        <w:rPr>
          <w:rFonts w:ascii="Times New Roman" w:hAnsi="Times New Roman" w:cs="Times New Roman"/>
          <w:sz w:val="28"/>
        </w:rPr>
        <w:t xml:space="preserve"> có thực sự thu nhập đủ sống hay không hoàn toàn tùy thuộc vào bối cảnh địa phương.</w:t>
      </w:r>
    </w:p>
    <w:p w:rsidR="001945AF" w:rsidRDefault="001945AF" w:rsidP="00E541AA">
      <w:pPr>
        <w:spacing w:after="120"/>
        <w:ind w:firstLine="720"/>
        <w:jc w:val="both"/>
        <w:rPr>
          <w:rFonts w:ascii="Times New Roman" w:hAnsi="Times New Roman" w:cs="Times New Roman"/>
          <w:sz w:val="28"/>
        </w:rPr>
      </w:pPr>
      <w:r w:rsidRPr="001945AF">
        <w:rPr>
          <w:rFonts w:ascii="Times New Roman" w:hAnsi="Times New Roman" w:cs="Times New Roman"/>
          <w:sz w:val="28"/>
        </w:rPr>
        <w:t>Để có bức tranh hoàn chỉnh về phân phối giá trị trong chuỗ</w:t>
      </w:r>
      <w:r>
        <w:rPr>
          <w:rFonts w:ascii="Times New Roman" w:hAnsi="Times New Roman" w:cs="Times New Roman"/>
          <w:sz w:val="28"/>
        </w:rPr>
        <w:t>i cà phê</w:t>
      </w:r>
      <w:r w:rsidRPr="001945AF">
        <w:rPr>
          <w:rFonts w:ascii="Times New Roman" w:hAnsi="Times New Roman" w:cs="Times New Roman"/>
          <w:sz w:val="28"/>
        </w:rPr>
        <w:t>, cần phân tích sâu về thu nhậ</w:t>
      </w:r>
      <w:r>
        <w:rPr>
          <w:rFonts w:ascii="Times New Roman" w:hAnsi="Times New Roman" w:cs="Times New Roman"/>
          <w:sz w:val="28"/>
        </w:rPr>
        <w:t>p cũng như chi phí sản xuất</w:t>
      </w:r>
      <w:r w:rsidRPr="001945AF">
        <w:rPr>
          <w:rFonts w:ascii="Times New Roman" w:hAnsi="Times New Roman" w:cs="Times New Roman"/>
          <w:sz w:val="28"/>
        </w:rPr>
        <w:t xml:space="preserve"> ở các mắt xích khác nhau trong chuỗi cung ứng. Cần phải có ghi chép sổ sách tại trang trại, cũng cần công ty minh bạch về chi phí (Hộp 1. ví dụ về giá thực)</w:t>
      </w:r>
    </w:p>
    <w:p w:rsidR="001945AF" w:rsidRPr="00E541AA" w:rsidRDefault="001945AF" w:rsidP="00E541AA">
      <w:pPr>
        <w:spacing w:after="120"/>
        <w:ind w:firstLine="720"/>
        <w:jc w:val="both"/>
        <w:rPr>
          <w:rFonts w:ascii="Times New Roman" w:hAnsi="Times New Roman" w:cs="Times New Roman"/>
          <w:sz w:val="28"/>
        </w:rPr>
      </w:pPr>
    </w:p>
    <w:p w:rsidR="001945AF" w:rsidRDefault="001945AF" w:rsidP="0055770F">
      <w:pPr>
        <w:spacing w:after="120"/>
        <w:jc w:val="both"/>
        <w:rPr>
          <w:rFonts w:ascii="Times New Roman" w:hAnsi="Times New Roman" w:cs="Times New Roman"/>
          <w:b/>
          <w:sz w:val="28"/>
        </w:rPr>
      </w:pPr>
    </w:p>
    <w:p w:rsidR="001945AF" w:rsidRPr="00554E4F" w:rsidRDefault="001945AF" w:rsidP="001945AF">
      <w:pPr>
        <w:spacing w:after="120"/>
        <w:jc w:val="both"/>
        <w:rPr>
          <w:rFonts w:ascii="Times New Roman" w:hAnsi="Times New Roman" w:cs="Times New Roman"/>
          <w:b/>
          <w:sz w:val="28"/>
        </w:rPr>
      </w:pPr>
      <w:r w:rsidRPr="00554E4F">
        <w:rPr>
          <w:rFonts w:ascii="Times New Roman" w:hAnsi="Times New Roman" w:cs="Times New Roman"/>
          <w:b/>
          <w:sz w:val="28"/>
        </w:rPr>
        <w:lastRenderedPageBreak/>
        <w:t xml:space="preserve">Hộp 1. </w:t>
      </w:r>
      <w:r w:rsidR="00554E4F">
        <w:rPr>
          <w:rFonts w:ascii="Times New Roman" w:hAnsi="Times New Roman" w:cs="Times New Roman"/>
          <w:b/>
          <w:sz w:val="28"/>
        </w:rPr>
        <w:t>Xác định g</w:t>
      </w:r>
      <w:r w:rsidRPr="00554E4F">
        <w:rPr>
          <w:rFonts w:ascii="Times New Roman" w:hAnsi="Times New Roman" w:cs="Times New Roman"/>
          <w:b/>
          <w:sz w:val="28"/>
        </w:rPr>
        <w:t>iá thực</w:t>
      </w:r>
    </w:p>
    <w:p w:rsidR="009B3CDC" w:rsidRPr="00554E4F" w:rsidRDefault="001945AF" w:rsidP="001945AF">
      <w:pPr>
        <w:spacing w:after="120"/>
        <w:jc w:val="both"/>
        <w:rPr>
          <w:rFonts w:ascii="Times New Roman" w:hAnsi="Times New Roman" w:cs="Times New Roman"/>
          <w:i/>
          <w:sz w:val="28"/>
        </w:rPr>
      </w:pPr>
      <w:r w:rsidRPr="00554E4F">
        <w:rPr>
          <w:rFonts w:ascii="Times New Roman" w:hAnsi="Times New Roman" w:cs="Times New Roman"/>
          <w:i/>
          <w:sz w:val="28"/>
        </w:rPr>
        <w:t>Chi phí bên ngoài dành cho xã hội và môi trường</w:t>
      </w:r>
      <w:r w:rsidR="009B3CDC" w:rsidRPr="00554E4F">
        <w:rPr>
          <w:rFonts w:ascii="Times New Roman" w:hAnsi="Times New Roman" w:cs="Times New Roman"/>
          <w:i/>
          <w:sz w:val="28"/>
        </w:rPr>
        <w:t xml:space="preserve"> để</w:t>
      </w:r>
      <w:r w:rsidRPr="00554E4F">
        <w:rPr>
          <w:rFonts w:ascii="Times New Roman" w:hAnsi="Times New Roman" w:cs="Times New Roman"/>
          <w:i/>
          <w:sz w:val="28"/>
        </w:rPr>
        <w:t xml:space="preserve"> sản xuất cà phê</w:t>
      </w:r>
      <w:r w:rsidR="009B3CDC" w:rsidRPr="00554E4F">
        <w:rPr>
          <w:rFonts w:ascii="Times New Roman" w:hAnsi="Times New Roman" w:cs="Times New Roman"/>
          <w:i/>
          <w:sz w:val="28"/>
        </w:rPr>
        <w:t xml:space="preserve"> thường bị bỏ qua. Giá thực tính cả</w:t>
      </w:r>
      <w:r w:rsidR="00554E4F">
        <w:rPr>
          <w:rFonts w:ascii="Times New Roman" w:hAnsi="Times New Roman" w:cs="Times New Roman"/>
          <w:i/>
          <w:sz w:val="28"/>
        </w:rPr>
        <w:t xml:space="preserve"> </w:t>
      </w:r>
      <w:r w:rsidR="009B3CDC" w:rsidRPr="00554E4F">
        <w:rPr>
          <w:rFonts w:ascii="Times New Roman" w:hAnsi="Times New Roman" w:cs="Times New Roman"/>
          <w:i/>
          <w:sz w:val="28"/>
        </w:rPr>
        <w:t>trong tổng chi phí những gánh nặ</w:t>
      </w:r>
      <w:r w:rsidRPr="00554E4F">
        <w:rPr>
          <w:rFonts w:ascii="Times New Roman" w:hAnsi="Times New Roman" w:cs="Times New Roman"/>
          <w:i/>
          <w:sz w:val="28"/>
        </w:rPr>
        <w:t>ng xã hội</w:t>
      </w:r>
      <w:r w:rsidR="009B3CDC" w:rsidRPr="00554E4F">
        <w:rPr>
          <w:rFonts w:ascii="Times New Roman" w:hAnsi="Times New Roman" w:cs="Times New Roman"/>
          <w:i/>
          <w:sz w:val="28"/>
        </w:rPr>
        <w:t>, như ô nhiễm đất và nướ</w:t>
      </w:r>
      <w:r w:rsidRPr="00554E4F">
        <w:rPr>
          <w:rFonts w:ascii="Times New Roman" w:hAnsi="Times New Roman" w:cs="Times New Roman"/>
          <w:i/>
          <w:sz w:val="28"/>
        </w:rPr>
        <w:t>c, an sinh xã hội</w:t>
      </w:r>
      <w:r w:rsidR="009B3CDC" w:rsidRPr="00554E4F">
        <w:rPr>
          <w:rFonts w:ascii="Times New Roman" w:hAnsi="Times New Roman" w:cs="Times New Roman"/>
          <w:i/>
          <w:sz w:val="28"/>
        </w:rPr>
        <w:t xml:space="preserve"> củ</w:t>
      </w:r>
      <w:r w:rsidRPr="00554E4F">
        <w:rPr>
          <w:rFonts w:ascii="Times New Roman" w:hAnsi="Times New Roman" w:cs="Times New Roman"/>
          <w:i/>
          <w:sz w:val="28"/>
        </w:rPr>
        <w:t>a nông dân và công nhân</w:t>
      </w:r>
      <w:r w:rsidR="009B3CDC" w:rsidRPr="00554E4F">
        <w:rPr>
          <w:rFonts w:ascii="Times New Roman" w:hAnsi="Times New Roman" w:cs="Times New Roman"/>
          <w:i/>
          <w:sz w:val="28"/>
        </w:rPr>
        <w:t>, mức lương đủ số</w:t>
      </w:r>
      <w:r w:rsidRPr="00554E4F">
        <w:rPr>
          <w:rFonts w:ascii="Times New Roman" w:hAnsi="Times New Roman" w:cs="Times New Roman"/>
          <w:i/>
          <w:sz w:val="28"/>
        </w:rPr>
        <w:t>ng. Phương pháp</w:t>
      </w:r>
      <w:r w:rsidR="009B3CDC" w:rsidRPr="00554E4F">
        <w:rPr>
          <w:rFonts w:ascii="Times New Roman" w:hAnsi="Times New Roman" w:cs="Times New Roman"/>
          <w:i/>
          <w:sz w:val="28"/>
        </w:rPr>
        <w:t xml:space="preserve"> này dựa trên cách tiếp cận dẫn dắt bởi phương trình chi phí-lợi ích hơn là dựa trên sự phù hợp. Từ đó nâng cao tính hiệu quả  của đầu tư cho bền vững. Một nghiên cứu ở Mexico ước tính giá thực của cà phê truyền thố</w:t>
      </w:r>
      <w:r w:rsidRPr="00554E4F">
        <w:rPr>
          <w:rFonts w:ascii="Times New Roman" w:hAnsi="Times New Roman" w:cs="Times New Roman"/>
          <w:i/>
          <w:sz w:val="28"/>
        </w:rPr>
        <w:t xml:space="preserve">ng là $11,10, trong </w:t>
      </w:r>
      <w:r w:rsidR="009B3CDC" w:rsidRPr="00554E4F">
        <w:rPr>
          <w:rFonts w:ascii="Times New Roman" w:hAnsi="Times New Roman" w:cs="Times New Roman"/>
          <w:i/>
          <w:sz w:val="28"/>
        </w:rPr>
        <w:t>k</w:t>
      </w:r>
      <w:r w:rsidRPr="00554E4F">
        <w:rPr>
          <w:rFonts w:ascii="Times New Roman" w:hAnsi="Times New Roman" w:cs="Times New Roman"/>
          <w:i/>
          <w:sz w:val="28"/>
        </w:rPr>
        <w:t>h</w:t>
      </w:r>
      <w:r w:rsidR="009B3CDC" w:rsidRPr="00554E4F">
        <w:rPr>
          <w:rFonts w:ascii="Times New Roman" w:hAnsi="Times New Roman" w:cs="Times New Roman"/>
          <w:i/>
          <w:sz w:val="28"/>
        </w:rPr>
        <w:t>i đó giá thị trường chỉ</w:t>
      </w:r>
      <w:r w:rsidRPr="00554E4F">
        <w:rPr>
          <w:rFonts w:ascii="Times New Roman" w:hAnsi="Times New Roman" w:cs="Times New Roman"/>
          <w:i/>
          <w:sz w:val="28"/>
        </w:rPr>
        <w:t xml:space="preserve"> $3,</w:t>
      </w:r>
      <w:r w:rsidR="009B3CDC" w:rsidRPr="00554E4F">
        <w:rPr>
          <w:rFonts w:ascii="Times New Roman" w:hAnsi="Times New Roman" w:cs="Times New Roman"/>
          <w:i/>
          <w:sz w:val="28"/>
        </w:rPr>
        <w:t>30. Nếu chúng ta so sánh con số này vớ</w:t>
      </w:r>
      <w:r w:rsidRPr="00554E4F">
        <w:rPr>
          <w:rFonts w:ascii="Times New Roman" w:hAnsi="Times New Roman" w:cs="Times New Roman"/>
          <w:i/>
          <w:sz w:val="28"/>
        </w:rPr>
        <w:t xml:space="preserve">i </w:t>
      </w:r>
      <w:r w:rsidR="009B3CDC" w:rsidRPr="00554E4F">
        <w:rPr>
          <w:rFonts w:ascii="Times New Roman" w:hAnsi="Times New Roman" w:cs="Times New Roman"/>
          <w:i/>
          <w:sz w:val="28"/>
        </w:rPr>
        <w:t>cà phê climate-smart coffee (CSA), giá thực ước tính khoả</w:t>
      </w:r>
      <w:r w:rsidR="00554E4F" w:rsidRPr="00554E4F">
        <w:rPr>
          <w:rFonts w:ascii="Times New Roman" w:hAnsi="Times New Roman" w:cs="Times New Roman"/>
          <w:i/>
          <w:sz w:val="28"/>
        </w:rPr>
        <w:t>ng $3,</w:t>
      </w:r>
      <w:r w:rsidR="009B3CDC" w:rsidRPr="00554E4F">
        <w:rPr>
          <w:rFonts w:ascii="Times New Roman" w:hAnsi="Times New Roman" w:cs="Times New Roman"/>
          <w:i/>
          <w:sz w:val="28"/>
        </w:rPr>
        <w:t>90, trong khi đó giá thị trường cà phê CSA khoả</w:t>
      </w:r>
      <w:r w:rsidR="00554E4F" w:rsidRPr="00554E4F">
        <w:rPr>
          <w:rFonts w:ascii="Times New Roman" w:hAnsi="Times New Roman" w:cs="Times New Roman"/>
          <w:i/>
          <w:sz w:val="28"/>
        </w:rPr>
        <w:t>ng $2,</w:t>
      </w:r>
      <w:r w:rsidR="009B3CDC" w:rsidRPr="00554E4F">
        <w:rPr>
          <w:rFonts w:ascii="Times New Roman" w:hAnsi="Times New Roman" w:cs="Times New Roman"/>
          <w:i/>
          <w:sz w:val="28"/>
        </w:rPr>
        <w:t>90. Nghiên cứu này kết luận đầu tư cho cà phê CSA có tỉ lệ hoàn vốn đầu tư ROI (return on investment) cao hơn. Nhờ vào năng suất tăng, nhưng cũng nhờ vào lợi ích môi trườ</w:t>
      </w:r>
      <w:r w:rsidR="00554E4F" w:rsidRPr="00554E4F">
        <w:rPr>
          <w:rFonts w:ascii="Times New Roman" w:hAnsi="Times New Roman" w:cs="Times New Roman"/>
          <w:i/>
          <w:sz w:val="28"/>
        </w:rPr>
        <w:t xml:space="preserve">ng </w:t>
      </w:r>
      <w:r w:rsidR="009B3CDC" w:rsidRPr="00554E4F">
        <w:rPr>
          <w:rFonts w:ascii="Times New Roman" w:hAnsi="Times New Roman" w:cs="Times New Roman"/>
          <w:i/>
          <w:sz w:val="28"/>
        </w:rPr>
        <w:t>tăng thêm trong vốn tự nhiên (environmental gains in natural capital) và thu giữ carbon cao hơn. Đây vừa là hiệu quả</w:t>
      </w:r>
      <w:r w:rsidR="00554E4F" w:rsidRPr="00554E4F">
        <w:rPr>
          <w:rFonts w:ascii="Times New Roman" w:hAnsi="Times New Roman" w:cs="Times New Roman"/>
          <w:i/>
          <w:sz w:val="28"/>
        </w:rPr>
        <w:t xml:space="preserve"> chi phí (cost-effective</w:t>
      </w:r>
      <w:r w:rsidR="009B3CDC" w:rsidRPr="00554E4F">
        <w:rPr>
          <w:rFonts w:ascii="Times New Roman" w:hAnsi="Times New Roman" w:cs="Times New Roman"/>
          <w:i/>
          <w:sz w:val="28"/>
        </w:rPr>
        <w:t>) cũng vừa là có lãi (profitable), mặc dù cần phải hỗ trợ</w:t>
      </w:r>
      <w:r w:rsidR="00554E4F" w:rsidRPr="00554E4F">
        <w:rPr>
          <w:rFonts w:ascii="Times New Roman" w:hAnsi="Times New Roman" w:cs="Times New Roman"/>
          <w:i/>
          <w:sz w:val="28"/>
        </w:rPr>
        <w:t xml:space="preserve"> nông dân</w:t>
      </w:r>
      <w:r w:rsidR="009B3CDC" w:rsidRPr="00554E4F">
        <w:rPr>
          <w:rFonts w:ascii="Times New Roman" w:hAnsi="Times New Roman" w:cs="Times New Roman"/>
          <w:i/>
          <w:sz w:val="28"/>
        </w:rPr>
        <w:t xml:space="preserve"> thực hiện chuyển đổi. Tính cả những chi phí và lợi ích bên ngoài cho phép so sánh đối chiếu các hệ thố</w:t>
      </w:r>
      <w:r w:rsidR="00554E4F" w:rsidRPr="00554E4F">
        <w:rPr>
          <w:rFonts w:ascii="Times New Roman" w:hAnsi="Times New Roman" w:cs="Times New Roman"/>
          <w:i/>
          <w:sz w:val="28"/>
        </w:rPr>
        <w:t>ng sản xuất</w:t>
      </w:r>
      <w:r w:rsidR="009B3CDC" w:rsidRPr="00554E4F">
        <w:rPr>
          <w:rFonts w:ascii="Times New Roman" w:hAnsi="Times New Roman" w:cs="Times New Roman"/>
          <w:i/>
          <w:sz w:val="28"/>
        </w:rPr>
        <w:t xml:space="preserve"> khác nhau và </w:t>
      </w:r>
      <w:r w:rsidR="00554E4F" w:rsidRPr="00554E4F">
        <w:rPr>
          <w:rFonts w:ascii="Times New Roman" w:hAnsi="Times New Roman" w:cs="Times New Roman"/>
          <w:i/>
          <w:sz w:val="28"/>
        </w:rPr>
        <w:t xml:space="preserve">giúp </w:t>
      </w:r>
      <w:r w:rsidR="009B3CDC" w:rsidRPr="00554E4F">
        <w:rPr>
          <w:rFonts w:ascii="Times New Roman" w:hAnsi="Times New Roman" w:cs="Times New Roman"/>
          <w:i/>
          <w:sz w:val="28"/>
        </w:rPr>
        <w:t>hạ thấp mức cho phép quyết định đầu tư (lowers the bar</w:t>
      </w:r>
      <w:r w:rsidR="00554E4F" w:rsidRPr="00554E4F">
        <w:rPr>
          <w:rFonts w:ascii="Times New Roman" w:hAnsi="Times New Roman" w:cs="Times New Roman"/>
          <w:i/>
          <w:sz w:val="28"/>
        </w:rPr>
        <w:t xml:space="preserve"> to decide to investment) vào cà phê</w:t>
      </w:r>
      <w:r w:rsidR="009B3CDC" w:rsidRPr="00554E4F">
        <w:rPr>
          <w:rFonts w:ascii="Times New Roman" w:hAnsi="Times New Roman" w:cs="Times New Roman"/>
          <w:i/>
          <w:sz w:val="28"/>
        </w:rPr>
        <w:t xml:space="preserve"> đượ</w:t>
      </w:r>
      <w:r w:rsidR="00554E4F" w:rsidRPr="00554E4F">
        <w:rPr>
          <w:rFonts w:ascii="Times New Roman" w:hAnsi="Times New Roman" w:cs="Times New Roman"/>
          <w:i/>
          <w:sz w:val="28"/>
        </w:rPr>
        <w:t>c sản xuất</w:t>
      </w:r>
      <w:r w:rsidR="009B3CDC" w:rsidRPr="00554E4F">
        <w:rPr>
          <w:rFonts w:ascii="Times New Roman" w:hAnsi="Times New Roman" w:cs="Times New Roman"/>
          <w:i/>
          <w:sz w:val="28"/>
        </w:rPr>
        <w:t xml:space="preserve"> với chi phí bên ngoài thấp hơn</w:t>
      </w:r>
      <w:r w:rsidR="00554E4F" w:rsidRPr="00554E4F">
        <w:rPr>
          <w:rFonts w:ascii="Times New Roman" w:hAnsi="Times New Roman" w:cs="Times New Roman"/>
          <w:i/>
          <w:sz w:val="28"/>
        </w:rPr>
        <w:t xml:space="preserve"> </w:t>
      </w:r>
      <w:r w:rsidR="00554E4F" w:rsidRPr="00554E4F">
        <w:rPr>
          <w:rFonts w:ascii="Times New Roman" w:hAnsi="Times New Roman" w:cs="Times New Roman"/>
          <w:i/>
          <w:sz w:val="28"/>
          <w:vertAlign w:val="superscript"/>
        </w:rPr>
        <w:t>19</w:t>
      </w:r>
      <w:r w:rsidR="009B3CDC" w:rsidRPr="00554E4F">
        <w:rPr>
          <w:rFonts w:ascii="Times New Roman" w:hAnsi="Times New Roman" w:cs="Times New Roman"/>
          <w:i/>
          <w:sz w:val="28"/>
        </w:rPr>
        <w:t xml:space="preserve">. </w:t>
      </w:r>
    </w:p>
    <w:p w:rsidR="001945AF" w:rsidRDefault="001945AF" w:rsidP="0055770F">
      <w:pPr>
        <w:spacing w:after="120"/>
        <w:jc w:val="both"/>
        <w:rPr>
          <w:rFonts w:ascii="Times New Roman" w:hAnsi="Times New Roman" w:cs="Times New Roman"/>
          <w:b/>
          <w:sz w:val="28"/>
        </w:rPr>
      </w:pPr>
    </w:p>
    <w:p w:rsidR="00287E9B" w:rsidRPr="00FF6621" w:rsidRDefault="006B4699" w:rsidP="0055770F">
      <w:pPr>
        <w:spacing w:after="120"/>
        <w:jc w:val="both"/>
        <w:rPr>
          <w:rFonts w:ascii="Times New Roman" w:hAnsi="Times New Roman" w:cs="Times New Roman"/>
          <w:b/>
          <w:sz w:val="28"/>
        </w:rPr>
      </w:pPr>
      <w:r>
        <w:rPr>
          <w:rFonts w:ascii="Times New Roman" w:hAnsi="Times New Roman" w:cs="Times New Roman"/>
          <w:b/>
          <w:sz w:val="28"/>
        </w:rPr>
        <w:t>3.2</w:t>
      </w:r>
      <w:r w:rsidR="000A5127" w:rsidRPr="00FF6621">
        <w:rPr>
          <w:rFonts w:ascii="Times New Roman" w:hAnsi="Times New Roman" w:cs="Times New Roman"/>
          <w:b/>
          <w:sz w:val="28"/>
        </w:rPr>
        <w:t xml:space="preserve"> Lao động và tiền lương</w:t>
      </w:r>
    </w:p>
    <w:p w:rsidR="000A5127" w:rsidRPr="003244CC" w:rsidRDefault="000A5127" w:rsidP="0055770F">
      <w:pPr>
        <w:spacing w:after="120"/>
        <w:jc w:val="both"/>
        <w:rPr>
          <w:rFonts w:ascii="Times New Roman" w:hAnsi="Times New Roman" w:cs="Times New Roman"/>
          <w:b/>
          <w:i/>
          <w:sz w:val="28"/>
        </w:rPr>
      </w:pPr>
      <w:r>
        <w:rPr>
          <w:rFonts w:ascii="Times New Roman" w:hAnsi="Times New Roman" w:cs="Times New Roman"/>
          <w:sz w:val="28"/>
        </w:rPr>
        <w:tab/>
      </w:r>
      <w:r w:rsidRPr="003244CC">
        <w:rPr>
          <w:rFonts w:ascii="Times New Roman" w:hAnsi="Times New Roman" w:cs="Times New Roman"/>
          <w:b/>
          <w:i/>
          <w:sz w:val="28"/>
        </w:rPr>
        <w:t xml:space="preserve">Giá thấp, </w:t>
      </w:r>
      <w:r w:rsidR="005F52A4" w:rsidRPr="003244CC">
        <w:rPr>
          <w:rFonts w:ascii="Times New Roman" w:hAnsi="Times New Roman" w:cs="Times New Roman"/>
          <w:b/>
          <w:i/>
          <w:sz w:val="28"/>
        </w:rPr>
        <w:t>lên xuố</w:t>
      </w:r>
      <w:r w:rsidR="0055770F" w:rsidRPr="003244CC">
        <w:rPr>
          <w:rFonts w:ascii="Times New Roman" w:hAnsi="Times New Roman" w:cs="Times New Roman"/>
          <w:b/>
          <w:i/>
          <w:sz w:val="28"/>
        </w:rPr>
        <w:t xml:space="preserve">ng </w:t>
      </w:r>
      <w:r w:rsidRPr="003244CC">
        <w:rPr>
          <w:rFonts w:ascii="Times New Roman" w:hAnsi="Times New Roman" w:cs="Times New Roman"/>
          <w:b/>
          <w:i/>
          <w:sz w:val="28"/>
        </w:rPr>
        <w:t>quá thất thường và năng suất thấp không chỉ ảnh hưởng</w:t>
      </w:r>
      <w:r w:rsidR="005F52A4" w:rsidRPr="003244CC">
        <w:rPr>
          <w:rFonts w:ascii="Times New Roman" w:hAnsi="Times New Roman" w:cs="Times New Roman"/>
          <w:b/>
          <w:i/>
          <w:sz w:val="28"/>
        </w:rPr>
        <w:t xml:space="preserve"> lên</w:t>
      </w:r>
      <w:r w:rsidRPr="003244CC">
        <w:rPr>
          <w:rFonts w:ascii="Times New Roman" w:hAnsi="Times New Roman" w:cs="Times New Roman"/>
          <w:b/>
          <w:i/>
          <w:sz w:val="28"/>
        </w:rPr>
        <w:t xml:space="preserve"> thu nhập của nông dân mà còn </w:t>
      </w:r>
      <w:r w:rsidR="005F52A4" w:rsidRPr="003244CC">
        <w:rPr>
          <w:rFonts w:ascii="Times New Roman" w:hAnsi="Times New Roman" w:cs="Times New Roman"/>
          <w:b/>
          <w:i/>
          <w:sz w:val="28"/>
        </w:rPr>
        <w:t xml:space="preserve">làm </w:t>
      </w:r>
      <w:r w:rsidRPr="003244CC">
        <w:rPr>
          <w:rFonts w:ascii="Times New Roman" w:hAnsi="Times New Roman" w:cs="Times New Roman"/>
          <w:b/>
          <w:i/>
          <w:sz w:val="28"/>
        </w:rPr>
        <w:t>giảm sự</w:t>
      </w:r>
      <w:r w:rsidR="005F52A4" w:rsidRPr="003244CC">
        <w:rPr>
          <w:rFonts w:ascii="Times New Roman" w:hAnsi="Times New Roman" w:cs="Times New Roman"/>
          <w:b/>
          <w:i/>
          <w:sz w:val="28"/>
        </w:rPr>
        <w:t xml:space="preserve"> chuyên</w:t>
      </w:r>
      <w:r w:rsidRPr="003244CC">
        <w:rPr>
          <w:rFonts w:ascii="Times New Roman" w:hAnsi="Times New Roman" w:cs="Times New Roman"/>
          <w:b/>
          <w:i/>
          <w:sz w:val="28"/>
        </w:rPr>
        <w:t xml:space="preserve"> tâm củ</w:t>
      </w:r>
      <w:r w:rsidR="005F52A4" w:rsidRPr="003244CC">
        <w:rPr>
          <w:rFonts w:ascii="Times New Roman" w:hAnsi="Times New Roman" w:cs="Times New Roman"/>
          <w:b/>
          <w:i/>
          <w:sz w:val="28"/>
        </w:rPr>
        <w:t xml:space="preserve">a nông dân cũng như </w:t>
      </w:r>
      <w:r w:rsidRPr="003244CC">
        <w:rPr>
          <w:rFonts w:ascii="Times New Roman" w:hAnsi="Times New Roman" w:cs="Times New Roman"/>
          <w:b/>
          <w:i/>
          <w:sz w:val="28"/>
        </w:rPr>
        <w:t>của các thế hệ</w:t>
      </w:r>
      <w:r w:rsidR="005F52A4" w:rsidRPr="003244CC">
        <w:rPr>
          <w:rFonts w:ascii="Times New Roman" w:hAnsi="Times New Roman" w:cs="Times New Roman"/>
          <w:b/>
          <w:i/>
          <w:sz w:val="28"/>
        </w:rPr>
        <w:t xml:space="preserve"> tương lai đối </w:t>
      </w:r>
      <w:r w:rsidRPr="003244CC">
        <w:rPr>
          <w:rFonts w:ascii="Times New Roman" w:hAnsi="Times New Roman" w:cs="Times New Roman"/>
          <w:b/>
          <w:i/>
          <w:sz w:val="28"/>
        </w:rPr>
        <w:t xml:space="preserve">với canh tác cà phê, gây </w:t>
      </w:r>
      <w:r w:rsidR="005F52A4" w:rsidRPr="003244CC">
        <w:rPr>
          <w:rFonts w:ascii="Times New Roman" w:hAnsi="Times New Roman" w:cs="Times New Roman"/>
          <w:b/>
          <w:i/>
          <w:sz w:val="28"/>
        </w:rPr>
        <w:t>ra nạn khan hiếm</w:t>
      </w:r>
      <w:r w:rsidRPr="003244CC">
        <w:rPr>
          <w:rFonts w:ascii="Times New Roman" w:hAnsi="Times New Roman" w:cs="Times New Roman"/>
          <w:b/>
          <w:i/>
          <w:sz w:val="28"/>
        </w:rPr>
        <w:t xml:space="preserve"> lao động </w:t>
      </w:r>
      <w:r w:rsidR="005F52A4" w:rsidRPr="003244CC">
        <w:rPr>
          <w:rFonts w:ascii="Times New Roman" w:hAnsi="Times New Roman" w:cs="Times New Roman"/>
          <w:b/>
          <w:i/>
          <w:sz w:val="28"/>
        </w:rPr>
        <w:t xml:space="preserve">vào </w:t>
      </w:r>
      <w:r w:rsidRPr="003244CC">
        <w:rPr>
          <w:rFonts w:ascii="Times New Roman" w:hAnsi="Times New Roman" w:cs="Times New Roman"/>
          <w:b/>
          <w:i/>
          <w:sz w:val="28"/>
        </w:rPr>
        <w:t>mùa thu hoạch.</w:t>
      </w:r>
    </w:p>
    <w:p w:rsidR="000A5127" w:rsidRDefault="000A5127" w:rsidP="0055770F">
      <w:pPr>
        <w:spacing w:after="120"/>
        <w:jc w:val="both"/>
        <w:rPr>
          <w:rFonts w:ascii="Times New Roman" w:hAnsi="Times New Roman" w:cs="Times New Roman"/>
          <w:sz w:val="28"/>
        </w:rPr>
      </w:pPr>
      <w:r>
        <w:rPr>
          <w:rFonts w:ascii="Times New Roman" w:hAnsi="Times New Roman" w:cs="Times New Roman"/>
          <w:sz w:val="28"/>
        </w:rPr>
        <w:tab/>
        <w:t xml:space="preserve">Khi </w:t>
      </w:r>
      <w:r w:rsidR="0055770F">
        <w:rPr>
          <w:rFonts w:ascii="Times New Roman" w:hAnsi="Times New Roman" w:cs="Times New Roman"/>
          <w:sz w:val="28"/>
        </w:rPr>
        <w:t xml:space="preserve">giá </w:t>
      </w:r>
      <w:r>
        <w:rPr>
          <w:rFonts w:ascii="Times New Roman" w:hAnsi="Times New Roman" w:cs="Times New Roman"/>
          <w:sz w:val="28"/>
        </w:rPr>
        <w:t>mặ</w:t>
      </w:r>
      <w:r w:rsidR="0055770F">
        <w:rPr>
          <w:rFonts w:ascii="Times New Roman" w:hAnsi="Times New Roman" w:cs="Times New Roman"/>
          <w:sz w:val="28"/>
        </w:rPr>
        <w:t>t hàng cà phê xuống</w:t>
      </w:r>
      <w:r>
        <w:rPr>
          <w:rFonts w:ascii="Times New Roman" w:hAnsi="Times New Roman" w:cs="Times New Roman"/>
          <w:sz w:val="28"/>
        </w:rPr>
        <w:t xml:space="preserve"> thấ</w:t>
      </w:r>
      <w:r w:rsidR="0055770F">
        <w:rPr>
          <w:rFonts w:ascii="Times New Roman" w:hAnsi="Times New Roman" w:cs="Times New Roman"/>
          <w:sz w:val="28"/>
        </w:rPr>
        <w:t xml:space="preserve">p </w:t>
      </w:r>
      <w:r>
        <w:rPr>
          <w:rFonts w:ascii="Times New Roman" w:hAnsi="Times New Roman" w:cs="Times New Roman"/>
          <w:sz w:val="28"/>
        </w:rPr>
        <w:t xml:space="preserve">trong lúc cạnh tranh toàn cầu </w:t>
      </w:r>
      <w:r w:rsidR="0055770F">
        <w:rPr>
          <w:rFonts w:ascii="Times New Roman" w:hAnsi="Times New Roman" w:cs="Times New Roman"/>
          <w:sz w:val="28"/>
        </w:rPr>
        <w:t>khốc liệt</w:t>
      </w:r>
      <w:r>
        <w:rPr>
          <w:rFonts w:ascii="Times New Roman" w:hAnsi="Times New Roman" w:cs="Times New Roman"/>
          <w:sz w:val="28"/>
        </w:rPr>
        <w:t>, người sản xuất thườ</w:t>
      </w:r>
      <w:r w:rsidR="0055770F">
        <w:rPr>
          <w:rFonts w:ascii="Times New Roman" w:hAnsi="Times New Roman" w:cs="Times New Roman"/>
          <w:sz w:val="28"/>
        </w:rPr>
        <w:t>ng xuyên chịu</w:t>
      </w:r>
      <w:r>
        <w:rPr>
          <w:rFonts w:ascii="Times New Roman" w:hAnsi="Times New Roman" w:cs="Times New Roman"/>
          <w:sz w:val="28"/>
        </w:rPr>
        <w:t xml:space="preserve"> áp lực phải cắt giảm chi phí, kể cả các chi phí liên quan đến lao động. Tổng quan của ICO năm 2016 về lợi nhuận </w:t>
      </w:r>
      <w:r w:rsidR="0055770F">
        <w:rPr>
          <w:rFonts w:ascii="Times New Roman" w:hAnsi="Times New Roman" w:cs="Times New Roman"/>
          <w:sz w:val="28"/>
        </w:rPr>
        <w:t xml:space="preserve">của </w:t>
      </w:r>
      <w:r>
        <w:rPr>
          <w:rFonts w:ascii="Times New Roman" w:hAnsi="Times New Roman" w:cs="Times New Roman"/>
          <w:sz w:val="28"/>
        </w:rPr>
        <w:t xml:space="preserve">trang trại tại 4 quốc gia khẳng định rằng nông dân cà phê thường hoạt động trong tình trạng thua lỗ </w:t>
      </w:r>
      <w:r w:rsidR="0055770F">
        <w:rPr>
          <w:rFonts w:ascii="Times New Roman" w:hAnsi="Times New Roman" w:cs="Times New Roman"/>
          <w:sz w:val="28"/>
        </w:rPr>
        <w:t xml:space="preserve">trong giai đoạn </w:t>
      </w:r>
      <w:r>
        <w:rPr>
          <w:rFonts w:ascii="Times New Roman" w:hAnsi="Times New Roman" w:cs="Times New Roman"/>
          <w:sz w:val="28"/>
        </w:rPr>
        <w:t>giữa các năm từ</w:t>
      </w:r>
      <w:r w:rsidR="0055770F">
        <w:rPr>
          <w:rFonts w:ascii="Times New Roman" w:hAnsi="Times New Roman" w:cs="Times New Roman"/>
          <w:sz w:val="28"/>
        </w:rPr>
        <w:t xml:space="preserve"> 2006 – 2016, cà phê không giúp họ có được </w:t>
      </w:r>
      <w:r>
        <w:rPr>
          <w:rFonts w:ascii="Times New Roman" w:hAnsi="Times New Roman" w:cs="Times New Roman"/>
          <w:sz w:val="28"/>
        </w:rPr>
        <w:t>cuộc sống đầy đủ. Điều này dẫn tới vòng xoáy tiêu cự</w:t>
      </w:r>
      <w:r w:rsidR="000568D2">
        <w:rPr>
          <w:rFonts w:ascii="Times New Roman" w:hAnsi="Times New Roman" w:cs="Times New Roman"/>
          <w:sz w:val="28"/>
        </w:rPr>
        <w:t xml:space="preserve">c vì nông dân không </w:t>
      </w:r>
      <w:r>
        <w:rPr>
          <w:rFonts w:ascii="Times New Roman" w:hAnsi="Times New Roman" w:cs="Times New Roman"/>
          <w:sz w:val="28"/>
        </w:rPr>
        <w:t>hoặ</w:t>
      </w:r>
      <w:r w:rsidR="000568D2">
        <w:rPr>
          <w:rFonts w:ascii="Times New Roman" w:hAnsi="Times New Roman" w:cs="Times New Roman"/>
          <w:sz w:val="28"/>
        </w:rPr>
        <w:t xml:space="preserve">c </w:t>
      </w:r>
      <w:r>
        <w:rPr>
          <w:rFonts w:ascii="Times New Roman" w:hAnsi="Times New Roman" w:cs="Times New Roman"/>
          <w:sz w:val="28"/>
        </w:rPr>
        <w:t xml:space="preserve">ít đầu tư vào thực hành nông nghiệp tốt và tính bền vững của trang trại, dẫn tới suy giảm chất lượng và năng suất, có nghĩa là thu nhập thấp hơn và vòng </w:t>
      </w:r>
      <w:r w:rsidR="000568D2">
        <w:rPr>
          <w:rFonts w:ascii="Times New Roman" w:hAnsi="Times New Roman" w:cs="Times New Roman"/>
          <w:sz w:val="28"/>
        </w:rPr>
        <w:t xml:space="preserve">xoáy </w:t>
      </w:r>
      <w:r>
        <w:rPr>
          <w:rFonts w:ascii="Times New Roman" w:hAnsi="Times New Roman" w:cs="Times New Roman"/>
          <w:sz w:val="28"/>
        </w:rPr>
        <w:t xml:space="preserve">chu kỳ này cứ </w:t>
      </w:r>
      <w:r w:rsidR="000568D2">
        <w:rPr>
          <w:rFonts w:ascii="Times New Roman" w:hAnsi="Times New Roman" w:cs="Times New Roman"/>
          <w:sz w:val="28"/>
        </w:rPr>
        <w:t xml:space="preserve">thế </w:t>
      </w:r>
      <w:r>
        <w:rPr>
          <w:rFonts w:ascii="Times New Roman" w:hAnsi="Times New Roman" w:cs="Times New Roman"/>
          <w:sz w:val="28"/>
        </w:rPr>
        <w:t>tiế</w:t>
      </w:r>
      <w:r w:rsidR="000568D2">
        <w:rPr>
          <w:rFonts w:ascii="Times New Roman" w:hAnsi="Times New Roman" w:cs="Times New Roman"/>
          <w:sz w:val="28"/>
        </w:rPr>
        <w:t>p diễn</w:t>
      </w:r>
      <w:r>
        <w:rPr>
          <w:rFonts w:ascii="Times New Roman" w:hAnsi="Times New Roman" w:cs="Times New Roman"/>
          <w:sz w:val="28"/>
        </w:rPr>
        <w:t xml:space="preserve">. Mặc dù </w:t>
      </w:r>
      <w:r w:rsidR="000568D2">
        <w:rPr>
          <w:rFonts w:ascii="Times New Roman" w:hAnsi="Times New Roman" w:cs="Times New Roman"/>
          <w:sz w:val="28"/>
        </w:rPr>
        <w:t xml:space="preserve">ở một vài quốc gia </w:t>
      </w:r>
      <w:r>
        <w:rPr>
          <w:rFonts w:ascii="Times New Roman" w:hAnsi="Times New Roman" w:cs="Times New Roman"/>
          <w:sz w:val="28"/>
        </w:rPr>
        <w:t xml:space="preserve">có cố gắng cơ giới hóa, </w:t>
      </w:r>
      <w:r w:rsidR="000568D2">
        <w:rPr>
          <w:rFonts w:ascii="Times New Roman" w:hAnsi="Times New Roman" w:cs="Times New Roman"/>
          <w:sz w:val="28"/>
        </w:rPr>
        <w:t xml:space="preserve">nhưng </w:t>
      </w:r>
      <w:r>
        <w:rPr>
          <w:rFonts w:ascii="Times New Roman" w:hAnsi="Times New Roman" w:cs="Times New Roman"/>
          <w:sz w:val="28"/>
        </w:rPr>
        <w:t>sản xuất cà phê cần rất nhiều lao độ</w:t>
      </w:r>
      <w:r w:rsidR="00E81ACE">
        <w:rPr>
          <w:rFonts w:ascii="Times New Roman" w:hAnsi="Times New Roman" w:cs="Times New Roman"/>
          <w:sz w:val="28"/>
        </w:rPr>
        <w:t xml:space="preserve">ng, liên quan đến nguồn lao động lớn và đa dạng. </w:t>
      </w:r>
      <w:r w:rsidR="00B71D97">
        <w:rPr>
          <w:rFonts w:ascii="Times New Roman" w:hAnsi="Times New Roman" w:cs="Times New Roman"/>
          <w:sz w:val="28"/>
        </w:rPr>
        <w:t xml:space="preserve">Lao </w:t>
      </w:r>
      <w:r w:rsidR="00E81ACE">
        <w:rPr>
          <w:rFonts w:ascii="Times New Roman" w:hAnsi="Times New Roman" w:cs="Times New Roman"/>
          <w:sz w:val="28"/>
        </w:rPr>
        <w:t xml:space="preserve">động là thành phần lớn nhất trong </w:t>
      </w:r>
      <w:r w:rsidR="00E81ACE">
        <w:rPr>
          <w:rFonts w:ascii="Times New Roman" w:hAnsi="Times New Roman" w:cs="Times New Roman"/>
          <w:sz w:val="28"/>
        </w:rPr>
        <w:lastRenderedPageBreak/>
        <w:t>tổng chi phí sản xuất cà phê.</w:t>
      </w:r>
      <w:r w:rsidR="000568D2">
        <w:rPr>
          <w:rFonts w:ascii="Times New Roman" w:hAnsi="Times New Roman" w:cs="Times New Roman"/>
          <w:sz w:val="28"/>
        </w:rPr>
        <w:t xml:space="preserve"> </w:t>
      </w:r>
      <w:r w:rsidR="00B71D97">
        <w:rPr>
          <w:rFonts w:ascii="Times New Roman" w:hAnsi="Times New Roman" w:cs="Times New Roman"/>
          <w:sz w:val="28"/>
        </w:rPr>
        <w:t>Con số ước lượng tổng số</w:t>
      </w:r>
      <w:r w:rsidR="000568D2">
        <w:rPr>
          <w:rFonts w:ascii="Times New Roman" w:hAnsi="Times New Roman" w:cs="Times New Roman"/>
          <w:sz w:val="28"/>
        </w:rPr>
        <w:t xml:space="preserve"> nông dân và công nhân tra</w:t>
      </w:r>
      <w:r w:rsidR="00B71D97">
        <w:rPr>
          <w:rFonts w:ascii="Times New Roman" w:hAnsi="Times New Roman" w:cs="Times New Roman"/>
          <w:sz w:val="28"/>
        </w:rPr>
        <w:t xml:space="preserve">ng trại còn có khác nhau (hộp 2), ngoài lý do rõ ràng là số liệu ở các nước sản xuất cà phê không đáng tin cậy, </w:t>
      </w:r>
      <w:r w:rsidR="00896603">
        <w:rPr>
          <w:rFonts w:ascii="Times New Roman" w:hAnsi="Times New Roman" w:cs="Times New Roman"/>
          <w:sz w:val="28"/>
        </w:rPr>
        <w:t>còn có những yếu tố khác như:</w:t>
      </w:r>
    </w:p>
    <w:p w:rsidR="00896603" w:rsidRDefault="00051E15" w:rsidP="0055770F">
      <w:pPr>
        <w:pStyle w:val="ListParagraph"/>
        <w:numPr>
          <w:ilvl w:val="0"/>
          <w:numId w:val="1"/>
        </w:numPr>
        <w:spacing w:after="120"/>
        <w:ind w:left="0" w:firstLine="360"/>
        <w:jc w:val="both"/>
        <w:rPr>
          <w:rFonts w:ascii="Times New Roman" w:hAnsi="Times New Roman" w:cs="Times New Roman"/>
          <w:sz w:val="28"/>
        </w:rPr>
      </w:pPr>
      <w:r>
        <w:rPr>
          <w:rFonts w:ascii="Times New Roman" w:hAnsi="Times New Roman" w:cs="Times New Roman"/>
          <w:sz w:val="28"/>
        </w:rPr>
        <w:t>Đối với</w:t>
      </w:r>
      <w:r w:rsidR="00896603">
        <w:rPr>
          <w:rFonts w:ascii="Times New Roman" w:hAnsi="Times New Roman" w:cs="Times New Roman"/>
          <w:sz w:val="28"/>
        </w:rPr>
        <w:t xml:space="preserve"> nhiều nông hộ quy mô nhỏ, cà phê không còn là công việc chính hay thu nhập chính. Họ chuyển hướng sang các cây trồng khác hoặc làm thêm nhiều việc để kiếm thêm thu nhập;</w:t>
      </w:r>
    </w:p>
    <w:p w:rsidR="00896603" w:rsidRDefault="00896603" w:rsidP="0055770F">
      <w:pPr>
        <w:pStyle w:val="ListParagraph"/>
        <w:numPr>
          <w:ilvl w:val="0"/>
          <w:numId w:val="1"/>
        </w:numPr>
        <w:spacing w:after="120"/>
        <w:ind w:left="0" w:firstLine="360"/>
        <w:jc w:val="both"/>
        <w:rPr>
          <w:rFonts w:ascii="Times New Roman" w:hAnsi="Times New Roman" w:cs="Times New Roman"/>
          <w:sz w:val="28"/>
        </w:rPr>
      </w:pPr>
      <w:r>
        <w:rPr>
          <w:rFonts w:ascii="Times New Roman" w:hAnsi="Times New Roman" w:cs="Times New Roman"/>
          <w:sz w:val="28"/>
        </w:rPr>
        <w:t xml:space="preserve">Ở các quốc gia </w:t>
      </w:r>
      <w:r w:rsidR="00051E15">
        <w:rPr>
          <w:rFonts w:ascii="Times New Roman" w:hAnsi="Times New Roman" w:cs="Times New Roman"/>
          <w:sz w:val="28"/>
        </w:rPr>
        <w:t xml:space="preserve">mà </w:t>
      </w:r>
      <w:r>
        <w:rPr>
          <w:rFonts w:ascii="Times New Roman" w:hAnsi="Times New Roman" w:cs="Times New Roman"/>
          <w:sz w:val="28"/>
        </w:rPr>
        <w:t>phát triển kinh tế tạo cơ hội lao động lương cao, nhiều nông dân nam giới di cư về đô thị hoặc ra nước ngoài. Trang trại được để lại cho vợ con là những ngườ</w:t>
      </w:r>
      <w:r w:rsidR="00051E15">
        <w:rPr>
          <w:rFonts w:ascii="Times New Roman" w:hAnsi="Times New Roman" w:cs="Times New Roman"/>
          <w:sz w:val="28"/>
        </w:rPr>
        <w:t>i không được đăng ký</w:t>
      </w:r>
      <w:r>
        <w:rPr>
          <w:rFonts w:ascii="Times New Roman" w:hAnsi="Times New Roman" w:cs="Times New Roman"/>
          <w:sz w:val="28"/>
        </w:rPr>
        <w:t xml:space="preserve"> là nông dân cà phê;</w:t>
      </w:r>
    </w:p>
    <w:p w:rsidR="00896603" w:rsidRDefault="00896603" w:rsidP="0055770F">
      <w:pPr>
        <w:pStyle w:val="ListParagraph"/>
        <w:numPr>
          <w:ilvl w:val="0"/>
          <w:numId w:val="1"/>
        </w:numPr>
        <w:spacing w:after="120"/>
        <w:ind w:left="0" w:firstLine="360"/>
        <w:jc w:val="both"/>
        <w:rPr>
          <w:rFonts w:ascii="Times New Roman" w:hAnsi="Times New Roman" w:cs="Times New Roman"/>
          <w:sz w:val="28"/>
        </w:rPr>
      </w:pPr>
      <w:r>
        <w:rPr>
          <w:rFonts w:ascii="Times New Roman" w:hAnsi="Times New Roman" w:cs="Times New Roman"/>
          <w:sz w:val="28"/>
        </w:rPr>
        <w:t>Cà phê được coi là cây trồ</w:t>
      </w:r>
      <w:r w:rsidR="00051E15">
        <w:rPr>
          <w:rFonts w:ascii="Times New Roman" w:hAnsi="Times New Roman" w:cs="Times New Roman"/>
          <w:sz w:val="28"/>
        </w:rPr>
        <w:t>ng cho nam giới</w:t>
      </w:r>
      <w:r>
        <w:rPr>
          <w:rFonts w:ascii="Times New Roman" w:hAnsi="Times New Roman" w:cs="Times New Roman"/>
          <w:sz w:val="28"/>
        </w:rPr>
        <w:t xml:space="preserve">. Phụ nữ thường đóng vai trò trụ cột trong nhiều hoạt động sản xuất nhưng vẫn bị </w:t>
      </w:r>
      <w:r w:rsidR="00051E15">
        <w:rPr>
          <w:rFonts w:ascii="Times New Roman" w:hAnsi="Times New Roman" w:cs="Times New Roman"/>
          <w:sz w:val="28"/>
        </w:rPr>
        <w:t xml:space="preserve">xem là </w:t>
      </w:r>
      <w:r>
        <w:rPr>
          <w:rFonts w:ascii="Times New Roman" w:hAnsi="Times New Roman" w:cs="Times New Roman"/>
          <w:sz w:val="28"/>
        </w:rPr>
        <w:t xml:space="preserve">lực lượng lao động </w:t>
      </w:r>
      <w:r w:rsidR="00051E15">
        <w:rPr>
          <w:rFonts w:ascii="Times New Roman" w:hAnsi="Times New Roman" w:cs="Times New Roman"/>
          <w:sz w:val="28"/>
        </w:rPr>
        <w:t xml:space="preserve">bị </w:t>
      </w:r>
      <w:r>
        <w:rPr>
          <w:rFonts w:ascii="Times New Roman" w:hAnsi="Times New Roman" w:cs="Times New Roman"/>
          <w:sz w:val="28"/>
        </w:rPr>
        <w:t>bỏ quên. Họ kiếm thu nhập ít hơn, sở hữu đất ít hơn, ít được tổ chức hơn, ít được đào tạo và ít có cơ hội làm lãnh đạo;</w:t>
      </w:r>
    </w:p>
    <w:p w:rsidR="00896603" w:rsidRDefault="00896603" w:rsidP="0055770F">
      <w:pPr>
        <w:pStyle w:val="ListParagraph"/>
        <w:numPr>
          <w:ilvl w:val="0"/>
          <w:numId w:val="1"/>
        </w:numPr>
        <w:spacing w:after="120"/>
        <w:ind w:left="0" w:firstLine="360"/>
        <w:jc w:val="both"/>
        <w:rPr>
          <w:rFonts w:ascii="Times New Roman" w:hAnsi="Times New Roman" w:cs="Times New Roman"/>
          <w:sz w:val="28"/>
        </w:rPr>
      </w:pPr>
      <w:r>
        <w:rPr>
          <w:rFonts w:ascii="Times New Roman" w:hAnsi="Times New Roman" w:cs="Times New Roman"/>
          <w:sz w:val="28"/>
        </w:rPr>
        <w:t>Trong nông dân có xu hướ</w:t>
      </w:r>
      <w:r w:rsidR="00051E15">
        <w:rPr>
          <w:rFonts w:ascii="Times New Roman" w:hAnsi="Times New Roman" w:cs="Times New Roman"/>
          <w:sz w:val="28"/>
        </w:rPr>
        <w:t>ng thôi</w:t>
      </w:r>
      <w:r>
        <w:rPr>
          <w:rFonts w:ascii="Times New Roman" w:hAnsi="Times New Roman" w:cs="Times New Roman"/>
          <w:sz w:val="28"/>
        </w:rPr>
        <w:t xml:space="preserve"> trồng cà phê </w:t>
      </w:r>
      <w:r w:rsidR="00051E15">
        <w:rPr>
          <w:rFonts w:ascii="Times New Roman" w:hAnsi="Times New Roman" w:cs="Times New Roman"/>
          <w:sz w:val="28"/>
        </w:rPr>
        <w:t xml:space="preserve">do </w:t>
      </w:r>
      <w:r>
        <w:rPr>
          <w:rFonts w:ascii="Times New Roman" w:hAnsi="Times New Roman" w:cs="Times New Roman"/>
          <w:sz w:val="28"/>
        </w:rPr>
        <w:t>thu nhập trên đơn vị diện tích bị giảm</w:t>
      </w:r>
      <w:r w:rsidR="007E65A9">
        <w:rPr>
          <w:rFonts w:ascii="Times New Roman" w:hAnsi="Times New Roman" w:cs="Times New Roman"/>
          <w:sz w:val="28"/>
        </w:rPr>
        <w:t>,</w:t>
      </w:r>
      <w:r>
        <w:rPr>
          <w:rFonts w:ascii="Times New Roman" w:hAnsi="Times New Roman" w:cs="Times New Roman"/>
          <w:sz w:val="28"/>
        </w:rPr>
        <w:t xml:space="preserve"> </w:t>
      </w:r>
      <w:r w:rsidR="007E65A9">
        <w:rPr>
          <w:rFonts w:ascii="Times New Roman" w:hAnsi="Times New Roman" w:cs="Times New Roman"/>
          <w:sz w:val="28"/>
        </w:rPr>
        <w:t>đó là do</w:t>
      </w:r>
      <w:r>
        <w:rPr>
          <w:rFonts w:ascii="Times New Roman" w:hAnsi="Times New Roman" w:cs="Times New Roman"/>
          <w:sz w:val="28"/>
        </w:rPr>
        <w:t xml:space="preserve"> giá thấp cộng với sản lượng thấp, chi phí lao động cao và sâu bệnh</w:t>
      </w:r>
      <w:r w:rsidR="007E65A9">
        <w:rPr>
          <w:rFonts w:ascii="Times New Roman" w:hAnsi="Times New Roman" w:cs="Times New Roman"/>
          <w:sz w:val="28"/>
        </w:rPr>
        <w:t xml:space="preserve"> hại</w:t>
      </w:r>
      <w:r>
        <w:rPr>
          <w:rFonts w:ascii="Times New Roman" w:hAnsi="Times New Roman" w:cs="Times New Roman"/>
          <w:sz w:val="28"/>
        </w:rPr>
        <w:t>.</w:t>
      </w:r>
    </w:p>
    <w:p w:rsidR="00896603" w:rsidRDefault="00780A8B" w:rsidP="0055770F">
      <w:pPr>
        <w:pStyle w:val="ListParagraph"/>
        <w:numPr>
          <w:ilvl w:val="0"/>
          <w:numId w:val="1"/>
        </w:numPr>
        <w:spacing w:after="120"/>
        <w:ind w:left="0" w:firstLine="360"/>
        <w:jc w:val="both"/>
        <w:rPr>
          <w:rFonts w:ascii="Times New Roman" w:hAnsi="Times New Roman" w:cs="Times New Roman"/>
          <w:sz w:val="28"/>
        </w:rPr>
      </w:pPr>
      <w:r>
        <w:rPr>
          <w:rFonts w:ascii="Times New Roman" w:hAnsi="Times New Roman" w:cs="Times New Roman"/>
          <w:sz w:val="28"/>
        </w:rPr>
        <w:t>Đối với nông dân trẻ</w:t>
      </w:r>
      <w:r w:rsidR="00C73F1D">
        <w:rPr>
          <w:rFonts w:ascii="Times New Roman" w:hAnsi="Times New Roman" w:cs="Times New Roman"/>
          <w:sz w:val="28"/>
        </w:rPr>
        <w:t>,</w:t>
      </w:r>
      <w:r>
        <w:rPr>
          <w:rFonts w:ascii="Times New Roman" w:hAnsi="Times New Roman" w:cs="Times New Roman"/>
          <w:sz w:val="28"/>
        </w:rPr>
        <w:t xml:space="preserve"> cà phê là cây trồng của nghèo đói không có tương lai. Tiếp cận với giáo dục </w:t>
      </w:r>
      <w:r w:rsidR="00C73F1D">
        <w:rPr>
          <w:rFonts w:ascii="Times New Roman" w:hAnsi="Times New Roman" w:cs="Times New Roman"/>
          <w:sz w:val="28"/>
        </w:rPr>
        <w:t>sẽ mang</w:t>
      </w:r>
      <w:r>
        <w:rPr>
          <w:rFonts w:ascii="Times New Roman" w:hAnsi="Times New Roman" w:cs="Times New Roman"/>
          <w:sz w:val="28"/>
        </w:rPr>
        <w:t xml:space="preserve"> lại cơ hội việc làm </w:t>
      </w:r>
      <w:r w:rsidR="00C73F1D">
        <w:rPr>
          <w:rFonts w:ascii="Times New Roman" w:hAnsi="Times New Roman" w:cs="Times New Roman"/>
          <w:sz w:val="28"/>
        </w:rPr>
        <w:t xml:space="preserve">bên </w:t>
      </w:r>
      <w:r>
        <w:rPr>
          <w:rFonts w:ascii="Times New Roman" w:hAnsi="Times New Roman" w:cs="Times New Roman"/>
          <w:sz w:val="28"/>
        </w:rPr>
        <w:t>ngoài ngành cà phê.</w:t>
      </w:r>
    </w:p>
    <w:p w:rsidR="005B5827" w:rsidRDefault="005B5827" w:rsidP="005B5827">
      <w:pPr>
        <w:jc w:val="both"/>
        <w:rPr>
          <w:rFonts w:ascii="Times New Roman" w:hAnsi="Times New Roman" w:cs="Times New Roman"/>
          <w:b/>
          <w:sz w:val="28"/>
        </w:rPr>
      </w:pPr>
    </w:p>
    <w:p w:rsidR="005B5827" w:rsidRPr="005B5827" w:rsidRDefault="005B5827" w:rsidP="005B5827">
      <w:pPr>
        <w:jc w:val="both"/>
        <w:rPr>
          <w:rFonts w:ascii="Times New Roman" w:hAnsi="Times New Roman" w:cs="Times New Roman"/>
          <w:b/>
          <w:sz w:val="28"/>
        </w:rPr>
      </w:pPr>
      <w:r w:rsidRPr="005B5827">
        <w:rPr>
          <w:rFonts w:ascii="Times New Roman" w:hAnsi="Times New Roman" w:cs="Times New Roman"/>
          <w:b/>
          <w:sz w:val="28"/>
        </w:rPr>
        <w:t>Hộp 2: Dân số nông dân cà phê</w:t>
      </w:r>
    </w:p>
    <w:p w:rsidR="005B5827" w:rsidRPr="005B5827" w:rsidRDefault="005B5827" w:rsidP="005B5827">
      <w:pPr>
        <w:jc w:val="both"/>
        <w:rPr>
          <w:rFonts w:ascii="Times New Roman" w:hAnsi="Times New Roman" w:cs="Times New Roman"/>
          <w:i/>
          <w:sz w:val="28"/>
        </w:rPr>
      </w:pPr>
      <w:r w:rsidRPr="005B5827">
        <w:rPr>
          <w:rFonts w:ascii="Times New Roman" w:hAnsi="Times New Roman" w:cs="Times New Roman"/>
          <w:i/>
          <w:sz w:val="28"/>
        </w:rPr>
        <w:t>Ngành cà phê thiếu hiểu biết sâu sắc về nông dân và công nhân của ngành. Họ từ đâu đến, điều kiện làm việc của họ như thế nào và họ kiếm được bao nhiêu tiền. Thực sự rất cần có dữ liệu tốt  hơn về con số 20 – 25 triệu nông dân cà phê quy mô nhỏ và con số ít có căn cứ là 100 triệu người sản xuất và chế biến cà phê nhân. Vì chưa có số liệu khẳng định về số lượng và quy mô trang trại cà phê trên toàn cầu nên số liệu chính xác về số nông dân và công nhân thời vụ lại càng khó tìm hơn. Hiện đang tiến hành một nghiên cứu chi tiết và mô hình thống kê về biến động nông dân sản xuất tại 20 vùng cà phê quan trọng. Từ đây sẽ cung cấp thông tin mới, kể cả số ước lượng mới về tổng dân số cà phê, cũng như có cái nhìn sâu hơn về quy mô trang trại và phân bố năng suất ở các quốc gia điều tra.</w:t>
      </w:r>
    </w:p>
    <w:p w:rsidR="005B5827" w:rsidRPr="005B5827" w:rsidRDefault="005B5827" w:rsidP="005B5827">
      <w:pPr>
        <w:spacing w:after="120"/>
        <w:jc w:val="both"/>
        <w:rPr>
          <w:rFonts w:ascii="Times New Roman" w:hAnsi="Times New Roman" w:cs="Times New Roman"/>
          <w:sz w:val="28"/>
        </w:rPr>
      </w:pPr>
    </w:p>
    <w:p w:rsidR="00780A8B" w:rsidRDefault="00780A8B" w:rsidP="0055770F">
      <w:pPr>
        <w:spacing w:after="120"/>
        <w:jc w:val="both"/>
        <w:rPr>
          <w:rFonts w:ascii="Times New Roman" w:hAnsi="Times New Roman" w:cs="Times New Roman"/>
          <w:sz w:val="28"/>
        </w:rPr>
      </w:pPr>
    </w:p>
    <w:p w:rsidR="00780A8B" w:rsidRDefault="00780A8B" w:rsidP="0055770F">
      <w:pPr>
        <w:spacing w:after="120"/>
        <w:jc w:val="both"/>
        <w:rPr>
          <w:rFonts w:ascii="Times New Roman" w:hAnsi="Times New Roman" w:cs="Times New Roman"/>
          <w:sz w:val="28"/>
        </w:rPr>
      </w:pPr>
    </w:p>
    <w:p w:rsidR="00D17679" w:rsidRPr="00FF6621" w:rsidRDefault="00D17679" w:rsidP="0055770F">
      <w:pPr>
        <w:spacing w:after="120"/>
        <w:jc w:val="both"/>
        <w:rPr>
          <w:rFonts w:ascii="Times New Roman" w:hAnsi="Times New Roman" w:cs="Times New Roman"/>
          <w:b/>
          <w:sz w:val="28"/>
        </w:rPr>
      </w:pPr>
      <w:r w:rsidRPr="00FF6621">
        <w:rPr>
          <w:rFonts w:ascii="Times New Roman" w:hAnsi="Times New Roman" w:cs="Times New Roman"/>
          <w:b/>
          <w:sz w:val="28"/>
        </w:rPr>
        <w:lastRenderedPageBreak/>
        <w:t>3.3 Biến đổi khí hậu và phá rừng</w:t>
      </w:r>
    </w:p>
    <w:p w:rsidR="00D17679" w:rsidRPr="009B3CDC" w:rsidRDefault="00D17679" w:rsidP="0055770F">
      <w:pPr>
        <w:spacing w:after="120"/>
        <w:jc w:val="both"/>
        <w:rPr>
          <w:rFonts w:ascii="Times New Roman" w:hAnsi="Times New Roman" w:cs="Times New Roman"/>
          <w:b/>
          <w:i/>
          <w:sz w:val="28"/>
        </w:rPr>
      </w:pPr>
      <w:r>
        <w:rPr>
          <w:rFonts w:ascii="Times New Roman" w:hAnsi="Times New Roman" w:cs="Times New Roman"/>
          <w:sz w:val="28"/>
        </w:rPr>
        <w:tab/>
      </w:r>
      <w:r w:rsidRPr="009B3CDC">
        <w:rPr>
          <w:rFonts w:ascii="Times New Roman" w:hAnsi="Times New Roman" w:cs="Times New Roman"/>
          <w:b/>
          <w:i/>
          <w:sz w:val="28"/>
        </w:rPr>
        <w:t xml:space="preserve">Với </w:t>
      </w:r>
      <w:r w:rsidR="006B4699" w:rsidRPr="009B3CDC">
        <w:rPr>
          <w:rFonts w:ascii="Times New Roman" w:hAnsi="Times New Roman" w:cs="Times New Roman"/>
          <w:b/>
          <w:i/>
          <w:sz w:val="28"/>
        </w:rPr>
        <w:t xml:space="preserve">những </w:t>
      </w:r>
      <w:r w:rsidRPr="009B3CDC">
        <w:rPr>
          <w:rFonts w:ascii="Times New Roman" w:hAnsi="Times New Roman" w:cs="Times New Roman"/>
          <w:b/>
          <w:i/>
          <w:sz w:val="28"/>
        </w:rPr>
        <w:t xml:space="preserve">sự biến đổi </w:t>
      </w:r>
      <w:r w:rsidR="006B4699" w:rsidRPr="009B3CDC">
        <w:rPr>
          <w:rFonts w:ascii="Times New Roman" w:hAnsi="Times New Roman" w:cs="Times New Roman"/>
          <w:b/>
          <w:i/>
          <w:sz w:val="28"/>
        </w:rPr>
        <w:t xml:space="preserve">của </w:t>
      </w:r>
      <w:r w:rsidRPr="009B3CDC">
        <w:rPr>
          <w:rFonts w:ascii="Times New Roman" w:hAnsi="Times New Roman" w:cs="Times New Roman"/>
          <w:b/>
          <w:i/>
          <w:sz w:val="28"/>
        </w:rPr>
        <w:t>khí hậu, điều cực kỳ quan trọng là ngành cà phê</w:t>
      </w:r>
      <w:r w:rsidR="006B4699" w:rsidRPr="009B3CDC">
        <w:rPr>
          <w:rFonts w:ascii="Times New Roman" w:hAnsi="Times New Roman" w:cs="Times New Roman"/>
          <w:b/>
          <w:i/>
          <w:sz w:val="28"/>
        </w:rPr>
        <w:t xml:space="preserve"> cần phải</w:t>
      </w:r>
      <w:r w:rsidRPr="009B3CDC">
        <w:rPr>
          <w:rFonts w:ascii="Times New Roman" w:hAnsi="Times New Roman" w:cs="Times New Roman"/>
          <w:b/>
          <w:i/>
          <w:sz w:val="28"/>
        </w:rPr>
        <w:t xml:space="preserve"> khuyến khích hệ thống sản xuất tổng hợp ít tác động môi trường ở cấp độ toàn cảnh quan, để đáp ứng các mục tiêu kinh tế lẫn môi trường mà vẫn tạo được sự chịu đự</w:t>
      </w:r>
      <w:r w:rsidR="006B4699" w:rsidRPr="009B3CDC">
        <w:rPr>
          <w:rFonts w:ascii="Times New Roman" w:hAnsi="Times New Roman" w:cs="Times New Roman"/>
          <w:b/>
          <w:i/>
          <w:sz w:val="28"/>
        </w:rPr>
        <w:t>ng với</w:t>
      </w:r>
      <w:r w:rsidRPr="009B3CDC">
        <w:rPr>
          <w:rFonts w:ascii="Times New Roman" w:hAnsi="Times New Roman" w:cs="Times New Roman"/>
          <w:b/>
          <w:i/>
          <w:sz w:val="28"/>
        </w:rPr>
        <w:t xml:space="preserve"> biến đổi khí hậu hiện nay và tương lai.</w:t>
      </w:r>
    </w:p>
    <w:p w:rsidR="00D17679" w:rsidRDefault="00D17679" w:rsidP="0055770F">
      <w:pPr>
        <w:spacing w:after="120"/>
        <w:jc w:val="both"/>
        <w:rPr>
          <w:rFonts w:ascii="Times New Roman" w:hAnsi="Times New Roman" w:cs="Times New Roman"/>
          <w:sz w:val="28"/>
        </w:rPr>
      </w:pPr>
      <w:r>
        <w:rPr>
          <w:rFonts w:ascii="Times New Roman" w:hAnsi="Times New Roman" w:cs="Times New Roman"/>
          <w:sz w:val="28"/>
        </w:rPr>
        <w:tab/>
        <w:t>Trong vành đai xích đạo có trồng cà phê, biến đổi khí hậu đang ảnh hưởng đáng kể lên năng suất và chất lượng. Nhiệt độ cao cùng với khô hạ</w:t>
      </w:r>
      <w:r w:rsidR="006B4699">
        <w:rPr>
          <w:rFonts w:ascii="Times New Roman" w:hAnsi="Times New Roman" w:cs="Times New Roman"/>
          <w:sz w:val="28"/>
        </w:rPr>
        <w:t>n kéo dài, mưa to</w:t>
      </w:r>
      <w:r>
        <w:rPr>
          <w:rFonts w:ascii="Times New Roman" w:hAnsi="Times New Roman" w:cs="Times New Roman"/>
          <w:sz w:val="28"/>
        </w:rPr>
        <w:t xml:space="preserve"> và sương giá có ảnh hưởng nhiều mặt lên sản xuất cà phê: từ giảm diện tích thích hợp </w:t>
      </w:r>
      <w:r w:rsidR="006B4699">
        <w:rPr>
          <w:rFonts w:ascii="Times New Roman" w:hAnsi="Times New Roman" w:cs="Times New Roman"/>
          <w:sz w:val="28"/>
        </w:rPr>
        <w:t xml:space="preserve">với </w:t>
      </w:r>
      <w:r>
        <w:rPr>
          <w:rFonts w:ascii="Times New Roman" w:hAnsi="Times New Roman" w:cs="Times New Roman"/>
          <w:sz w:val="28"/>
        </w:rPr>
        <w:t>sản xuất cà phê cho đến tăng áp lực sâu bệnh. Ví dụ, mọt đục quả và bệnh gỉ sắt đang gây áp lực lên nông dân cà phê ở vùng Trung Mỹ</w:t>
      </w:r>
      <w:r w:rsidR="005B4092">
        <w:rPr>
          <w:rFonts w:ascii="Times New Roman" w:hAnsi="Times New Roman" w:cs="Times New Roman"/>
          <w:sz w:val="28"/>
        </w:rPr>
        <w:t>, Colombia và Peru. Các quốc gia như Brazil, Ấ</w:t>
      </w:r>
      <w:r w:rsidR="006B4699">
        <w:rPr>
          <w:rFonts w:ascii="Times New Roman" w:hAnsi="Times New Roman" w:cs="Times New Roman"/>
          <w:sz w:val="28"/>
        </w:rPr>
        <w:t>n Độ</w:t>
      </w:r>
      <w:r w:rsidR="005B4092">
        <w:rPr>
          <w:rFonts w:ascii="Times New Roman" w:hAnsi="Times New Roman" w:cs="Times New Roman"/>
          <w:sz w:val="28"/>
        </w:rPr>
        <w:t xml:space="preserve"> và Uganda được dự báo mất 60% diện tích thích hợp </w:t>
      </w:r>
      <w:r w:rsidR="006B4699">
        <w:rPr>
          <w:rFonts w:ascii="Times New Roman" w:hAnsi="Times New Roman" w:cs="Times New Roman"/>
          <w:sz w:val="28"/>
        </w:rPr>
        <w:t xml:space="preserve">trồng </w:t>
      </w:r>
      <w:r w:rsidR="005B4092">
        <w:rPr>
          <w:rFonts w:ascii="Times New Roman" w:hAnsi="Times New Roman" w:cs="Times New Roman"/>
          <w:sz w:val="28"/>
        </w:rPr>
        <w:t>cà phê vào 2050, thậ</w:t>
      </w:r>
      <w:r w:rsidR="006B4699">
        <w:rPr>
          <w:rFonts w:ascii="Times New Roman" w:hAnsi="Times New Roman" w:cs="Times New Roman"/>
          <w:sz w:val="28"/>
        </w:rPr>
        <w:t>m ch</w:t>
      </w:r>
      <w:r w:rsidR="005B4092">
        <w:rPr>
          <w:rFonts w:ascii="Times New Roman" w:hAnsi="Times New Roman" w:cs="Times New Roman"/>
          <w:sz w:val="28"/>
        </w:rPr>
        <w:t xml:space="preserve">í ở các quốc gia được coi </w:t>
      </w:r>
      <w:r w:rsidR="006B4699">
        <w:rPr>
          <w:rFonts w:ascii="Times New Roman" w:hAnsi="Times New Roman" w:cs="Times New Roman"/>
          <w:sz w:val="28"/>
        </w:rPr>
        <w:t xml:space="preserve">là </w:t>
      </w:r>
      <w:r w:rsidR="005B4092">
        <w:rPr>
          <w:rFonts w:ascii="Times New Roman" w:hAnsi="Times New Roman" w:cs="Times New Roman"/>
          <w:sz w:val="28"/>
        </w:rPr>
        <w:t>ít bị ảnh hưởng hơn như Colombia và Ethiopia thì cũng được dự báo mất tới 30% diện tích đất thích hợp trồng cà phê.</w:t>
      </w:r>
    </w:p>
    <w:p w:rsidR="005B4092" w:rsidRDefault="005B4092" w:rsidP="0055770F">
      <w:pPr>
        <w:spacing w:after="120"/>
        <w:jc w:val="both"/>
        <w:rPr>
          <w:rFonts w:ascii="Times New Roman" w:hAnsi="Times New Roman" w:cs="Times New Roman"/>
          <w:sz w:val="28"/>
        </w:rPr>
      </w:pPr>
      <w:r>
        <w:rPr>
          <w:rFonts w:ascii="Times New Roman" w:hAnsi="Times New Roman" w:cs="Times New Roman"/>
          <w:sz w:val="28"/>
        </w:rPr>
        <w:tab/>
        <w:t>Cùng lúc đó người ta khai thác đất mới cho sản xuất cà phê, dẫn tới những quan ngại môi trường, nhất là khi canh tác cà phê lan ra những vùng sâu vùng xa. Quan ngại đặc biệ</w:t>
      </w:r>
      <w:r w:rsidR="006B4699">
        <w:rPr>
          <w:rFonts w:ascii="Times New Roman" w:hAnsi="Times New Roman" w:cs="Times New Roman"/>
          <w:sz w:val="28"/>
        </w:rPr>
        <w:t xml:space="preserve">t </w:t>
      </w:r>
      <w:r>
        <w:rPr>
          <w:rFonts w:ascii="Times New Roman" w:hAnsi="Times New Roman" w:cs="Times New Roman"/>
          <w:sz w:val="28"/>
        </w:rPr>
        <w:t xml:space="preserve">là phá rừng khi xảy ra hiện tượng chuyển đổi mục đích </w:t>
      </w:r>
      <w:r w:rsidR="00631F8B">
        <w:rPr>
          <w:rFonts w:ascii="Times New Roman" w:hAnsi="Times New Roman" w:cs="Times New Roman"/>
          <w:sz w:val="28"/>
        </w:rPr>
        <w:t>sử dụng đấ</w:t>
      </w:r>
      <w:r w:rsidR="006B4699">
        <w:rPr>
          <w:rFonts w:ascii="Times New Roman" w:hAnsi="Times New Roman" w:cs="Times New Roman"/>
          <w:sz w:val="28"/>
        </w:rPr>
        <w:t>t ở</w:t>
      </w:r>
      <w:r w:rsidR="00631F8B">
        <w:rPr>
          <w:rFonts w:ascii="Times New Roman" w:hAnsi="Times New Roman" w:cs="Times New Roman"/>
          <w:sz w:val="28"/>
        </w:rPr>
        <w:t xml:space="preserve"> những vùng đất đang trồng cà phê. Do nhiều vùng đất cà phê là quê hương của một số hệ sinh thái mỏng manh nhất thế giới, việc mở rộng canh tác cà phê đe dọa những sinh cảnh không thể thay thế của những giá trị đa dạng sinh học cao đặc biệt và có thể phá hoại các chức năng quan trọng của hệ sinh thái. Tổng diện tích dành cho trồng cà phê theo ước lượng của FAOSTAT khoảng </w:t>
      </w:r>
      <w:r w:rsidR="00631F8B" w:rsidRPr="00FF0A3D">
        <w:rPr>
          <w:rFonts w:ascii="Times New Roman" w:hAnsi="Times New Roman" w:cs="Times New Roman"/>
          <w:b/>
          <w:sz w:val="28"/>
        </w:rPr>
        <w:t>10,5 triệu ha</w:t>
      </w:r>
      <w:r w:rsidR="00631F8B">
        <w:rPr>
          <w:rFonts w:ascii="Times New Roman" w:hAnsi="Times New Roman" w:cs="Times New Roman"/>
          <w:sz w:val="28"/>
        </w:rPr>
        <w:t xml:space="preserve">. Số liệu </w:t>
      </w:r>
      <w:r w:rsidR="00FF0A3D">
        <w:rPr>
          <w:rFonts w:ascii="Times New Roman" w:hAnsi="Times New Roman" w:cs="Times New Roman"/>
          <w:sz w:val="28"/>
        </w:rPr>
        <w:t xml:space="preserve">của </w:t>
      </w:r>
      <w:r w:rsidR="00631F8B">
        <w:rPr>
          <w:rFonts w:ascii="Times New Roman" w:hAnsi="Times New Roman" w:cs="Times New Roman"/>
          <w:sz w:val="28"/>
        </w:rPr>
        <w:t xml:space="preserve">FAOSTAT cho thấy có </w:t>
      </w:r>
      <w:r w:rsidR="00FF0A3D">
        <w:rPr>
          <w:rFonts w:ascii="Times New Roman" w:hAnsi="Times New Roman" w:cs="Times New Roman"/>
          <w:sz w:val="28"/>
        </w:rPr>
        <w:t xml:space="preserve">sụt </w:t>
      </w:r>
      <w:r w:rsidR="00631F8B">
        <w:rPr>
          <w:rFonts w:ascii="Times New Roman" w:hAnsi="Times New Roman" w:cs="Times New Roman"/>
          <w:sz w:val="28"/>
        </w:rPr>
        <w:t xml:space="preserve">giảm </w:t>
      </w:r>
      <w:r w:rsidR="00FF0A3D">
        <w:rPr>
          <w:rFonts w:ascii="Times New Roman" w:hAnsi="Times New Roman" w:cs="Times New Roman"/>
          <w:sz w:val="28"/>
        </w:rPr>
        <w:t xml:space="preserve">diện tích </w:t>
      </w:r>
      <w:r w:rsidR="00AA57DB">
        <w:rPr>
          <w:rFonts w:ascii="Times New Roman" w:hAnsi="Times New Roman" w:cs="Times New Roman"/>
          <w:sz w:val="28"/>
        </w:rPr>
        <w:t xml:space="preserve">so với cách đây 10 năm, mặc dù trong giai đoạn này sản lượng toàn cầu tăng đáng kể. Do đó, có lẽ báo cáo </w:t>
      </w:r>
      <w:r w:rsidR="00D551BA">
        <w:rPr>
          <w:rFonts w:ascii="Times New Roman" w:hAnsi="Times New Roman" w:cs="Times New Roman"/>
          <w:sz w:val="28"/>
        </w:rPr>
        <w:t xml:space="preserve">của </w:t>
      </w:r>
      <w:r w:rsidR="00DF4DA1">
        <w:rPr>
          <w:rFonts w:ascii="Times New Roman" w:hAnsi="Times New Roman" w:cs="Times New Roman"/>
          <w:sz w:val="28"/>
        </w:rPr>
        <w:t xml:space="preserve">từng </w:t>
      </w:r>
      <w:r w:rsidR="00AA57DB">
        <w:rPr>
          <w:rFonts w:ascii="Times New Roman" w:hAnsi="Times New Roman" w:cs="Times New Roman"/>
          <w:sz w:val="28"/>
        </w:rPr>
        <w:t>quốc gia về tổng diện tích cà phê là không chính xác và tổng dòng đấ</w:t>
      </w:r>
      <w:r w:rsidR="00DF4DA1">
        <w:rPr>
          <w:rFonts w:ascii="Times New Roman" w:hAnsi="Times New Roman" w:cs="Times New Roman"/>
          <w:sz w:val="28"/>
        </w:rPr>
        <w:t>t cà phê</w:t>
      </w:r>
      <w:r w:rsidR="00AA57DB">
        <w:rPr>
          <w:rFonts w:ascii="Times New Roman" w:hAnsi="Times New Roman" w:cs="Times New Roman"/>
          <w:sz w:val="28"/>
        </w:rPr>
        <w:t xml:space="preserve"> (</w:t>
      </w:r>
      <w:r w:rsidR="00DF4DA1">
        <w:rPr>
          <w:rFonts w:ascii="Times New Roman" w:hAnsi="Times New Roman" w:cs="Times New Roman"/>
          <w:sz w:val="28"/>
        </w:rPr>
        <w:t xml:space="preserve">total land-flux of coffee = </w:t>
      </w:r>
      <w:r w:rsidR="00AA57DB">
        <w:rPr>
          <w:rFonts w:ascii="Times New Roman" w:hAnsi="Times New Roman" w:cs="Times New Roman"/>
          <w:sz w:val="28"/>
        </w:rPr>
        <w:t>ước lượ</w:t>
      </w:r>
      <w:r w:rsidR="00DF4DA1">
        <w:rPr>
          <w:rFonts w:ascii="Times New Roman" w:hAnsi="Times New Roman" w:cs="Times New Roman"/>
          <w:sz w:val="28"/>
        </w:rPr>
        <w:t>ng</w:t>
      </w:r>
      <w:r w:rsidR="00AA57DB">
        <w:rPr>
          <w:rFonts w:ascii="Times New Roman" w:hAnsi="Times New Roman" w:cs="Times New Roman"/>
          <w:sz w:val="28"/>
        </w:rPr>
        <w:t xml:space="preserve"> diện tích </w:t>
      </w:r>
      <w:r w:rsidR="00DF4DA1">
        <w:rPr>
          <w:rFonts w:ascii="Times New Roman" w:hAnsi="Times New Roman" w:cs="Times New Roman"/>
          <w:sz w:val="28"/>
        </w:rPr>
        <w:t xml:space="preserve">đưa vào </w:t>
      </w:r>
      <w:r w:rsidR="00AA57DB">
        <w:rPr>
          <w:rFonts w:ascii="Times New Roman" w:hAnsi="Times New Roman" w:cs="Times New Roman"/>
          <w:sz w:val="28"/>
        </w:rPr>
        <w:t xml:space="preserve">trồng và bỏ </w:t>
      </w:r>
      <w:r w:rsidR="00DF4DA1">
        <w:rPr>
          <w:rFonts w:ascii="Times New Roman" w:hAnsi="Times New Roman" w:cs="Times New Roman"/>
          <w:sz w:val="28"/>
        </w:rPr>
        <w:t xml:space="preserve">thôi </w:t>
      </w:r>
      <w:r w:rsidR="00AA57DB">
        <w:rPr>
          <w:rFonts w:ascii="Times New Roman" w:hAnsi="Times New Roman" w:cs="Times New Roman"/>
          <w:sz w:val="28"/>
        </w:rPr>
        <w:t>trồng cà phê) đang gia tăng</w:t>
      </w:r>
      <w:r w:rsidR="00DF4DA1">
        <w:rPr>
          <w:rFonts w:ascii="Times New Roman" w:hAnsi="Times New Roman" w:cs="Times New Roman"/>
          <w:sz w:val="28"/>
        </w:rPr>
        <w:t xml:space="preserve"> (diện tích</w:t>
      </w:r>
      <w:r w:rsidR="00AA57DB">
        <w:rPr>
          <w:rFonts w:ascii="Times New Roman" w:hAnsi="Times New Roman" w:cs="Times New Roman"/>
          <w:sz w:val="28"/>
        </w:rPr>
        <w:t xml:space="preserve"> bỏ</w:t>
      </w:r>
      <w:r w:rsidR="00DF4DA1">
        <w:rPr>
          <w:rFonts w:ascii="Times New Roman" w:hAnsi="Times New Roman" w:cs="Times New Roman"/>
          <w:sz w:val="28"/>
        </w:rPr>
        <w:t xml:space="preserve"> thôi</w:t>
      </w:r>
      <w:r w:rsidR="00AA57DB">
        <w:rPr>
          <w:rFonts w:ascii="Times New Roman" w:hAnsi="Times New Roman" w:cs="Times New Roman"/>
          <w:sz w:val="28"/>
        </w:rPr>
        <w:t xml:space="preserve"> trồng cà phê ở vùng cao độ thấp do nóng lên toàn cầu </w:t>
      </w:r>
      <w:r w:rsidR="00DF4DA1">
        <w:rPr>
          <w:rFonts w:ascii="Times New Roman" w:hAnsi="Times New Roman" w:cs="Times New Roman"/>
          <w:sz w:val="28"/>
        </w:rPr>
        <w:t xml:space="preserve">ít hơn diện tích </w:t>
      </w:r>
      <w:r w:rsidR="00AA57DB">
        <w:rPr>
          <w:rFonts w:ascii="Times New Roman" w:hAnsi="Times New Roman" w:cs="Times New Roman"/>
          <w:sz w:val="28"/>
        </w:rPr>
        <w:t xml:space="preserve">chuyển đổi đất mới sang trồng cà phê để đáp ứng nhu cầu cà phê </w:t>
      </w:r>
      <w:r w:rsidR="00DF4DA1">
        <w:rPr>
          <w:rFonts w:ascii="Times New Roman" w:hAnsi="Times New Roman" w:cs="Times New Roman"/>
          <w:sz w:val="28"/>
        </w:rPr>
        <w:t xml:space="preserve">ngày càng </w:t>
      </w:r>
      <w:r w:rsidR="00AA57DB">
        <w:rPr>
          <w:rFonts w:ascii="Times New Roman" w:hAnsi="Times New Roman" w:cs="Times New Roman"/>
          <w:sz w:val="28"/>
        </w:rPr>
        <w:t>tăng</w:t>
      </w:r>
      <w:r w:rsidR="00DF4DA1">
        <w:rPr>
          <w:rFonts w:ascii="Times New Roman" w:hAnsi="Times New Roman" w:cs="Times New Roman"/>
          <w:sz w:val="28"/>
        </w:rPr>
        <w:t>)</w:t>
      </w:r>
      <w:r w:rsidR="00AA57DB">
        <w:rPr>
          <w:rFonts w:ascii="Times New Roman" w:hAnsi="Times New Roman" w:cs="Times New Roman"/>
          <w:sz w:val="28"/>
        </w:rPr>
        <w:t>.</w:t>
      </w:r>
    </w:p>
    <w:p w:rsidR="00AA57DB" w:rsidRDefault="00AA57DB" w:rsidP="0055770F">
      <w:pPr>
        <w:spacing w:after="120"/>
        <w:jc w:val="both"/>
        <w:rPr>
          <w:rFonts w:ascii="Times New Roman" w:hAnsi="Times New Roman" w:cs="Times New Roman"/>
          <w:sz w:val="28"/>
        </w:rPr>
      </w:pPr>
      <w:r>
        <w:rPr>
          <w:rFonts w:ascii="Times New Roman" w:hAnsi="Times New Roman" w:cs="Times New Roman"/>
          <w:sz w:val="28"/>
        </w:rPr>
        <w:tab/>
        <w:t>Những n</w:t>
      </w:r>
      <w:r w:rsidR="00D551BA">
        <w:rPr>
          <w:rFonts w:ascii="Times New Roman" w:hAnsi="Times New Roman" w:cs="Times New Roman"/>
          <w:sz w:val="28"/>
        </w:rPr>
        <w:t>ỗ</w:t>
      </w:r>
      <w:r>
        <w:rPr>
          <w:rFonts w:ascii="Times New Roman" w:hAnsi="Times New Roman" w:cs="Times New Roman"/>
          <w:sz w:val="28"/>
        </w:rPr>
        <w:t xml:space="preserve"> lực đáp ứng nhu cầu </w:t>
      </w:r>
      <w:r w:rsidR="00D551BA">
        <w:rPr>
          <w:rFonts w:ascii="Times New Roman" w:hAnsi="Times New Roman" w:cs="Times New Roman"/>
          <w:sz w:val="28"/>
        </w:rPr>
        <w:t xml:space="preserve">tiêu dùng </w:t>
      </w:r>
      <w:r>
        <w:rPr>
          <w:rFonts w:ascii="Times New Roman" w:hAnsi="Times New Roman" w:cs="Times New Roman"/>
          <w:sz w:val="28"/>
        </w:rPr>
        <w:t xml:space="preserve">cà phê đang </w:t>
      </w:r>
      <w:r w:rsidR="00D551BA">
        <w:rPr>
          <w:rFonts w:ascii="Times New Roman" w:hAnsi="Times New Roman" w:cs="Times New Roman"/>
          <w:sz w:val="28"/>
        </w:rPr>
        <w:t>gia tăng</w:t>
      </w:r>
      <w:r>
        <w:rPr>
          <w:rFonts w:ascii="Times New Roman" w:hAnsi="Times New Roman" w:cs="Times New Roman"/>
          <w:sz w:val="28"/>
        </w:rPr>
        <w:t xml:space="preserve"> có thể làm tăng 2 lần hoặc thậm chí 3 lần diện tích đất sản xuất </w:t>
      </w:r>
      <w:r w:rsidR="00D551BA">
        <w:rPr>
          <w:rFonts w:ascii="Times New Roman" w:hAnsi="Times New Roman" w:cs="Times New Roman"/>
          <w:sz w:val="28"/>
        </w:rPr>
        <w:t xml:space="preserve">cà phê </w:t>
      </w:r>
      <w:r>
        <w:rPr>
          <w:rFonts w:ascii="Times New Roman" w:hAnsi="Times New Roman" w:cs="Times New Roman"/>
          <w:sz w:val="28"/>
        </w:rPr>
        <w:t>hiện nay</w:t>
      </w:r>
      <w:r w:rsidR="00D551BA">
        <w:rPr>
          <w:rFonts w:ascii="Times New Roman" w:hAnsi="Times New Roman" w:cs="Times New Roman"/>
          <w:sz w:val="28"/>
        </w:rPr>
        <w:t xml:space="preserve"> 10,5 triệu ha</w:t>
      </w:r>
      <w:r>
        <w:rPr>
          <w:rFonts w:ascii="Times New Roman" w:hAnsi="Times New Roman" w:cs="Times New Roman"/>
          <w:sz w:val="28"/>
        </w:rPr>
        <w:t>. Tuy nhiên, 60% diện tích thích hợp sản xuất cà phê vào 2050 hiện nay là đất có rừng.</w:t>
      </w:r>
      <w:r w:rsidR="00D551BA">
        <w:rPr>
          <w:rFonts w:ascii="Times New Roman" w:hAnsi="Times New Roman" w:cs="Times New Roman"/>
          <w:sz w:val="28"/>
        </w:rPr>
        <w:t xml:space="preserve"> Bên cạnh đó, chỉ có 20% số đất rừng này là có bảo vệ chính thức. </w:t>
      </w:r>
      <w:r>
        <w:rPr>
          <w:rFonts w:ascii="Times New Roman" w:hAnsi="Times New Roman" w:cs="Times New Roman"/>
          <w:sz w:val="28"/>
        </w:rPr>
        <w:t xml:space="preserve">Đáp ứng nhu cầu cà phê </w:t>
      </w:r>
      <w:r w:rsidR="00D551BA">
        <w:rPr>
          <w:rFonts w:ascii="Times New Roman" w:hAnsi="Times New Roman" w:cs="Times New Roman"/>
          <w:sz w:val="28"/>
        </w:rPr>
        <w:t xml:space="preserve">trong </w:t>
      </w:r>
      <w:r>
        <w:rPr>
          <w:rFonts w:ascii="Times New Roman" w:hAnsi="Times New Roman" w:cs="Times New Roman"/>
          <w:sz w:val="28"/>
        </w:rPr>
        <w:t xml:space="preserve">tương lai có thể đánh đổi bằng mất rừng. Số liệu về biến đổi đất trồng cà phê cho thấy ngoại trừ Brazil, việc tăng sản lượng là do </w:t>
      </w:r>
      <w:r>
        <w:rPr>
          <w:rFonts w:ascii="Times New Roman" w:hAnsi="Times New Roman" w:cs="Times New Roman"/>
          <w:sz w:val="28"/>
        </w:rPr>
        <w:lastRenderedPageBreak/>
        <w:t>công nghệ, còn lại ở</w:t>
      </w:r>
      <w:r w:rsidR="00D551BA">
        <w:rPr>
          <w:rFonts w:ascii="Times New Roman" w:hAnsi="Times New Roman" w:cs="Times New Roman"/>
          <w:sz w:val="28"/>
        </w:rPr>
        <w:t xml:space="preserve"> hầu hết</w:t>
      </w:r>
      <w:r>
        <w:rPr>
          <w:rFonts w:ascii="Times New Roman" w:hAnsi="Times New Roman" w:cs="Times New Roman"/>
          <w:sz w:val="28"/>
        </w:rPr>
        <w:t xml:space="preserve"> các quốc gia đang mở rộng sản xuất cà phê nhanh chóng như Việt Nam, Indonesia, Ethiopia và Peru</w:t>
      </w:r>
      <w:r w:rsidR="00D551BA">
        <w:rPr>
          <w:rFonts w:ascii="Times New Roman" w:hAnsi="Times New Roman" w:cs="Times New Roman"/>
          <w:sz w:val="28"/>
        </w:rPr>
        <w:t>,</w:t>
      </w:r>
      <w:r>
        <w:rPr>
          <w:rFonts w:ascii="Times New Roman" w:hAnsi="Times New Roman" w:cs="Times New Roman"/>
          <w:sz w:val="28"/>
        </w:rPr>
        <w:t xml:space="preserve"> đất mới để trồng cà phê chủ yếu </w:t>
      </w:r>
      <w:r w:rsidR="00E256DE">
        <w:rPr>
          <w:rFonts w:ascii="Times New Roman" w:hAnsi="Times New Roman" w:cs="Times New Roman"/>
          <w:sz w:val="28"/>
        </w:rPr>
        <w:t>là đất rừng. Rừng được chuyển đổi</w:t>
      </w:r>
      <w:r w:rsidR="00BA0526">
        <w:rPr>
          <w:rFonts w:ascii="Times New Roman" w:hAnsi="Times New Roman" w:cs="Times New Roman"/>
          <w:sz w:val="28"/>
        </w:rPr>
        <w:t xml:space="preserve"> sang trồng cà phê có che bóng hoặc không che bóng. Mức tăng diện tích </w:t>
      </w:r>
      <w:r w:rsidR="00B166A2">
        <w:rPr>
          <w:rFonts w:ascii="Times New Roman" w:hAnsi="Times New Roman" w:cs="Times New Roman"/>
          <w:sz w:val="28"/>
        </w:rPr>
        <w:t xml:space="preserve">cà phê </w:t>
      </w:r>
      <w:r w:rsidR="00BA0526">
        <w:rPr>
          <w:rFonts w:ascii="Times New Roman" w:hAnsi="Times New Roman" w:cs="Times New Roman"/>
          <w:sz w:val="28"/>
        </w:rPr>
        <w:t xml:space="preserve">hàng năm khoảng </w:t>
      </w:r>
      <w:r w:rsidR="00B166A2">
        <w:rPr>
          <w:rFonts w:ascii="Times New Roman" w:hAnsi="Times New Roman" w:cs="Times New Roman"/>
          <w:sz w:val="28"/>
        </w:rPr>
        <w:t xml:space="preserve">trên </w:t>
      </w:r>
      <w:r w:rsidR="00BA0526">
        <w:rPr>
          <w:rFonts w:ascii="Times New Roman" w:hAnsi="Times New Roman" w:cs="Times New Roman"/>
          <w:sz w:val="28"/>
        </w:rPr>
        <w:t>100.000 ha</w:t>
      </w:r>
      <w:r w:rsidR="00B166A2">
        <w:rPr>
          <w:rFonts w:ascii="Times New Roman" w:hAnsi="Times New Roman" w:cs="Times New Roman"/>
          <w:sz w:val="28"/>
        </w:rPr>
        <w:t>, hay nói cách khác</w:t>
      </w:r>
      <w:r w:rsidR="00B166A2" w:rsidRPr="00B166A2">
        <w:rPr>
          <w:rFonts w:ascii="Times New Roman" w:hAnsi="Times New Roman" w:cs="Times New Roman"/>
          <w:sz w:val="28"/>
        </w:rPr>
        <w:t xml:space="preserve"> </w:t>
      </w:r>
      <w:r w:rsidR="00B166A2">
        <w:rPr>
          <w:rFonts w:ascii="Times New Roman" w:hAnsi="Times New Roman" w:cs="Times New Roman"/>
          <w:sz w:val="28"/>
        </w:rPr>
        <w:t xml:space="preserve">mỗi ngày </w:t>
      </w:r>
      <w:r w:rsidR="00F46ABF">
        <w:rPr>
          <w:rFonts w:ascii="Times New Roman" w:hAnsi="Times New Roman" w:cs="Times New Roman"/>
          <w:sz w:val="28"/>
        </w:rPr>
        <w:t xml:space="preserve">diện tích rừng </w:t>
      </w:r>
      <w:r w:rsidR="00B166A2">
        <w:rPr>
          <w:rFonts w:ascii="Times New Roman" w:hAnsi="Times New Roman" w:cs="Times New Roman"/>
          <w:sz w:val="28"/>
        </w:rPr>
        <w:t xml:space="preserve">bị phá tương đương diện tích </w:t>
      </w:r>
      <w:r w:rsidR="00F46ABF">
        <w:rPr>
          <w:rFonts w:ascii="Times New Roman" w:hAnsi="Times New Roman" w:cs="Times New Roman"/>
          <w:sz w:val="28"/>
        </w:rPr>
        <w:t>củ</w:t>
      </w:r>
      <w:r w:rsidR="00B166A2">
        <w:rPr>
          <w:rFonts w:ascii="Times New Roman" w:hAnsi="Times New Roman" w:cs="Times New Roman"/>
          <w:sz w:val="28"/>
        </w:rPr>
        <w:t>a 548 sân bóng đá</w:t>
      </w:r>
      <w:r w:rsidR="00F46ABF">
        <w:rPr>
          <w:rFonts w:ascii="Times New Roman" w:hAnsi="Times New Roman" w:cs="Times New Roman"/>
          <w:sz w:val="28"/>
        </w:rPr>
        <w:t>. Không thể</w:t>
      </w:r>
      <w:r w:rsidR="00B166A2">
        <w:rPr>
          <w:rFonts w:ascii="Times New Roman" w:hAnsi="Times New Roman" w:cs="Times New Roman"/>
          <w:sz w:val="28"/>
        </w:rPr>
        <w:t xml:space="preserve"> đánh giá bằng con </w:t>
      </w:r>
      <w:r w:rsidR="00F46ABF">
        <w:rPr>
          <w:rFonts w:ascii="Times New Roman" w:hAnsi="Times New Roman" w:cs="Times New Roman"/>
          <w:sz w:val="28"/>
        </w:rPr>
        <w:t>số chính xác vì số liệu thiếu hoặc không chính xác.</w:t>
      </w:r>
    </w:p>
    <w:p w:rsidR="00F46ABF" w:rsidRDefault="00F46ABF" w:rsidP="0055770F">
      <w:pPr>
        <w:spacing w:after="120"/>
        <w:jc w:val="both"/>
        <w:rPr>
          <w:rFonts w:ascii="Times New Roman" w:hAnsi="Times New Roman" w:cs="Times New Roman"/>
          <w:sz w:val="28"/>
        </w:rPr>
      </w:pPr>
      <w:r>
        <w:rPr>
          <w:rFonts w:ascii="Times New Roman" w:hAnsi="Times New Roman" w:cs="Times New Roman"/>
          <w:sz w:val="28"/>
        </w:rPr>
        <w:tab/>
        <w:t>Sự chuyển đổi như vậy xuất phát từ quan niệm các hệ thống thâm canh đem lại hiệu quả kinh tế cao hơn, nhằm vào thu nhập ngắn hạn. Tư tưởng sản xuất cà phê thâm canh bắt đầu từ những năm 1970 và đã trở thành mô hình chiếm ưu thế: đó là khuyến khích giảm hoặc loại bỏ cây che bóng, trồng giống mới mật độ cao, trồng thuần có bón phân và thuốc trừ sâu tổng hợp. Do đó, phần lớn diện tích cà phê trên thế giới không có che bóng, chỉ có khoảng dưới ¼ vườn cây có che bóng đa tầng, đa dạng. Khôi phục lại quản lý che bóng trong hệ thố</w:t>
      </w:r>
      <w:r w:rsidR="00CF0E88">
        <w:rPr>
          <w:rFonts w:ascii="Times New Roman" w:hAnsi="Times New Roman" w:cs="Times New Roman"/>
          <w:sz w:val="28"/>
        </w:rPr>
        <w:t>ng cà phê nông lâm kết hợp</w:t>
      </w:r>
      <w:r>
        <w:rPr>
          <w:rFonts w:ascii="Times New Roman" w:hAnsi="Times New Roman" w:cs="Times New Roman"/>
          <w:sz w:val="28"/>
        </w:rPr>
        <w:t xml:space="preserve"> có thể tạo ra nhiều dịch vụ môi trường như: thu giữ carbon, bảo vệ</w:t>
      </w:r>
      <w:r w:rsidR="00025564">
        <w:rPr>
          <w:rFonts w:ascii="Times New Roman" w:hAnsi="Times New Roman" w:cs="Times New Roman"/>
          <w:sz w:val="28"/>
        </w:rPr>
        <w:t xml:space="preserve"> lưu vực,</w:t>
      </w:r>
      <w:r>
        <w:rPr>
          <w:rFonts w:ascii="Times New Roman" w:hAnsi="Times New Roman" w:cs="Times New Roman"/>
          <w:sz w:val="28"/>
        </w:rPr>
        <w:t xml:space="preserve"> </w:t>
      </w:r>
      <w:r w:rsidR="00E77F39">
        <w:rPr>
          <w:rFonts w:ascii="Times New Roman" w:hAnsi="Times New Roman" w:cs="Times New Roman"/>
          <w:sz w:val="28"/>
        </w:rPr>
        <w:t xml:space="preserve">bảo tồn đa dạng sinh học. Trong khi các hệ thống thâm canh không che bóng cho năng suất cao hơn, thì các hệ thống </w:t>
      </w:r>
      <w:r w:rsidR="00025564">
        <w:rPr>
          <w:rFonts w:ascii="Times New Roman" w:hAnsi="Times New Roman" w:cs="Times New Roman"/>
          <w:sz w:val="28"/>
        </w:rPr>
        <w:t xml:space="preserve">có </w:t>
      </w:r>
      <w:r w:rsidR="00E77F39">
        <w:rPr>
          <w:rFonts w:ascii="Times New Roman" w:hAnsi="Times New Roman" w:cs="Times New Roman"/>
          <w:sz w:val="28"/>
        </w:rPr>
        <w:t>che bóng quy mô nhỏ lại cho lợi tức và hiệu quả chi phí cao hơn. Giá trị lâu dài củ</w:t>
      </w:r>
      <w:r w:rsidR="00025564">
        <w:rPr>
          <w:rFonts w:ascii="Times New Roman" w:hAnsi="Times New Roman" w:cs="Times New Roman"/>
          <w:sz w:val="28"/>
        </w:rPr>
        <w:t>a cây che bóng lâu năm</w:t>
      </w:r>
      <w:r w:rsidR="00E77F39">
        <w:rPr>
          <w:rFonts w:ascii="Times New Roman" w:hAnsi="Times New Roman" w:cs="Times New Roman"/>
          <w:sz w:val="28"/>
        </w:rPr>
        <w:t>, chi phí trên đơn vị diện tích thấp hơn, đơ</w:t>
      </w:r>
      <w:r w:rsidR="00025564">
        <w:rPr>
          <w:rFonts w:ascii="Times New Roman" w:hAnsi="Times New Roman" w:cs="Times New Roman"/>
          <w:sz w:val="28"/>
        </w:rPr>
        <w:t xml:space="preserve">n giá cà phê cao hơn là những lý do </w:t>
      </w:r>
      <w:r w:rsidR="00E77F39">
        <w:rPr>
          <w:rFonts w:ascii="Times New Roman" w:hAnsi="Times New Roman" w:cs="Times New Roman"/>
          <w:sz w:val="28"/>
        </w:rPr>
        <w:t>khuyến khích quản lý trang trại tổng hợp như là một cơ hội kinh doanh</w:t>
      </w:r>
      <w:r w:rsidR="00DC115D">
        <w:rPr>
          <w:rFonts w:ascii="Times New Roman" w:hAnsi="Times New Roman" w:cs="Times New Roman"/>
          <w:sz w:val="28"/>
        </w:rPr>
        <w:t xml:space="preserve"> tốt</w:t>
      </w:r>
      <w:r w:rsidR="00E77F39">
        <w:rPr>
          <w:rFonts w:ascii="Times New Roman" w:hAnsi="Times New Roman" w:cs="Times New Roman"/>
          <w:sz w:val="28"/>
        </w:rPr>
        <w:t>.</w:t>
      </w:r>
    </w:p>
    <w:p w:rsidR="00E77F39" w:rsidRDefault="00E77F39" w:rsidP="0055770F">
      <w:pPr>
        <w:spacing w:after="120"/>
        <w:jc w:val="both"/>
        <w:rPr>
          <w:rFonts w:ascii="Times New Roman" w:hAnsi="Times New Roman" w:cs="Times New Roman"/>
          <w:sz w:val="28"/>
        </w:rPr>
      </w:pPr>
      <w:r>
        <w:rPr>
          <w:rFonts w:ascii="Times New Roman" w:hAnsi="Times New Roman" w:cs="Times New Roman"/>
          <w:sz w:val="28"/>
        </w:rPr>
        <w:tab/>
        <w:t>Bảo vệ rừ</w:t>
      </w:r>
      <w:r w:rsidR="00113350">
        <w:rPr>
          <w:rFonts w:ascii="Times New Roman" w:hAnsi="Times New Roman" w:cs="Times New Roman"/>
          <w:sz w:val="28"/>
        </w:rPr>
        <w:t>ng gắn</w:t>
      </w:r>
      <w:r>
        <w:rPr>
          <w:rFonts w:ascii="Times New Roman" w:hAnsi="Times New Roman" w:cs="Times New Roman"/>
          <w:sz w:val="28"/>
        </w:rPr>
        <w:t xml:space="preserve"> vớ</w:t>
      </w:r>
      <w:r w:rsidR="00113350">
        <w:rPr>
          <w:rFonts w:ascii="Times New Roman" w:hAnsi="Times New Roman" w:cs="Times New Roman"/>
          <w:sz w:val="28"/>
        </w:rPr>
        <w:t xml:space="preserve">i hệ thống </w:t>
      </w:r>
      <w:r>
        <w:rPr>
          <w:rFonts w:ascii="Times New Roman" w:hAnsi="Times New Roman" w:cs="Times New Roman"/>
          <w:sz w:val="28"/>
        </w:rPr>
        <w:t xml:space="preserve">cà phê </w:t>
      </w:r>
      <w:r w:rsidR="00113350">
        <w:rPr>
          <w:rFonts w:ascii="Times New Roman" w:hAnsi="Times New Roman" w:cs="Times New Roman"/>
          <w:sz w:val="28"/>
        </w:rPr>
        <w:t xml:space="preserve">nông lâm kết hợp </w:t>
      </w:r>
      <w:r>
        <w:rPr>
          <w:rFonts w:ascii="Times New Roman" w:hAnsi="Times New Roman" w:cs="Times New Roman"/>
          <w:sz w:val="28"/>
        </w:rPr>
        <w:t>có thể tích hợp được các mục tiêu kinh tế và môi trường.</w:t>
      </w:r>
      <w:r w:rsidR="00113350">
        <w:rPr>
          <w:rFonts w:ascii="Times New Roman" w:hAnsi="Times New Roman" w:cs="Times New Roman"/>
          <w:sz w:val="28"/>
        </w:rPr>
        <w:t xml:space="preserve"> </w:t>
      </w:r>
      <w:r>
        <w:rPr>
          <w:rFonts w:ascii="Times New Roman" w:hAnsi="Times New Roman" w:cs="Times New Roman"/>
          <w:sz w:val="28"/>
        </w:rPr>
        <w:t xml:space="preserve">Vì cà phê là cây lâu năm </w:t>
      </w:r>
      <w:r w:rsidR="00C513B0">
        <w:rPr>
          <w:rFonts w:ascii="Times New Roman" w:hAnsi="Times New Roman" w:cs="Times New Roman"/>
          <w:sz w:val="28"/>
        </w:rPr>
        <w:t xml:space="preserve">kéo </w:t>
      </w:r>
      <w:r>
        <w:rPr>
          <w:rFonts w:ascii="Times New Roman" w:hAnsi="Times New Roman" w:cs="Times New Roman"/>
          <w:sz w:val="28"/>
        </w:rPr>
        <w:t xml:space="preserve">dài 20 – 30 năm nên phải lập kế hoạch và đầu tư dài hạn. Tuy nhiên, nông dân cà phê quy mô nhỏ phải vật lộn để tồn tại do diện tích trang trại nhỏ và sản lượng thấp, nên cách tiếp cận ngắn hạn chiếm ưu thế. Ví dụ, tái canh, cưa/đốn phục hồi là những biện pháp cực kỳ quan trọng để tăng và duy trì sản lượng. Có một sách hướng dẫn mới </w:t>
      </w:r>
      <w:r w:rsidR="00CD7CB8">
        <w:rPr>
          <w:rFonts w:ascii="Times New Roman" w:hAnsi="Times New Roman" w:cs="Times New Roman"/>
          <w:sz w:val="28"/>
        </w:rPr>
        <w:t>được xuất bản trong ngành cà phê cho biết toàn cầu hiện có</w:t>
      </w:r>
      <w:r w:rsidR="005273D1">
        <w:rPr>
          <w:rFonts w:ascii="Times New Roman" w:hAnsi="Times New Roman" w:cs="Times New Roman"/>
          <w:sz w:val="28"/>
        </w:rPr>
        <w:t xml:space="preserve"> 4 triệu ha cà phê của nông hộ sản xuất nhỏ đang cần phải tái canh hoặc phục hồi (R&amp;R), con số đó tương đương với toàn bộ diện tích </w:t>
      </w:r>
      <w:r w:rsidR="00CD7CB8">
        <w:rPr>
          <w:rFonts w:ascii="Times New Roman" w:hAnsi="Times New Roman" w:cs="Times New Roman"/>
          <w:sz w:val="28"/>
        </w:rPr>
        <w:t xml:space="preserve">cà phê đang cho </w:t>
      </w:r>
      <w:r w:rsidR="005273D1">
        <w:rPr>
          <w:rFonts w:ascii="Times New Roman" w:hAnsi="Times New Roman" w:cs="Times New Roman"/>
          <w:sz w:val="28"/>
        </w:rPr>
        <w:t>thu hoạch củ</w:t>
      </w:r>
      <w:r w:rsidR="009B3CDC">
        <w:rPr>
          <w:rFonts w:ascii="Times New Roman" w:hAnsi="Times New Roman" w:cs="Times New Roman"/>
          <w:sz w:val="28"/>
        </w:rPr>
        <w:t>a Brazil, Việ</w:t>
      </w:r>
      <w:r w:rsidR="005273D1">
        <w:rPr>
          <w:rFonts w:ascii="Times New Roman" w:hAnsi="Times New Roman" w:cs="Times New Roman"/>
          <w:sz w:val="28"/>
        </w:rPr>
        <w:t>t</w:t>
      </w:r>
      <w:r w:rsidR="009B3CDC">
        <w:rPr>
          <w:rFonts w:ascii="Times New Roman" w:hAnsi="Times New Roman" w:cs="Times New Roman"/>
          <w:sz w:val="28"/>
        </w:rPr>
        <w:t xml:space="preserve"> </w:t>
      </w:r>
      <w:r w:rsidR="005273D1">
        <w:rPr>
          <w:rFonts w:ascii="Times New Roman" w:hAnsi="Times New Roman" w:cs="Times New Roman"/>
          <w:sz w:val="28"/>
        </w:rPr>
        <w:t>Nam, Colombia và Ethiopia</w:t>
      </w:r>
      <w:r w:rsidR="009B3CDC">
        <w:rPr>
          <w:rFonts w:ascii="Times New Roman" w:hAnsi="Times New Roman" w:cs="Times New Roman"/>
          <w:sz w:val="28"/>
        </w:rPr>
        <w:t xml:space="preserve"> </w:t>
      </w:r>
      <w:r w:rsidR="009B3CDC" w:rsidRPr="009B3CDC">
        <w:rPr>
          <w:rFonts w:ascii="Times New Roman" w:hAnsi="Times New Roman" w:cs="Times New Roman"/>
          <w:sz w:val="28"/>
          <w:vertAlign w:val="superscript"/>
        </w:rPr>
        <w:t>29</w:t>
      </w:r>
      <w:r w:rsidR="005273D1">
        <w:rPr>
          <w:rFonts w:ascii="Times New Roman" w:hAnsi="Times New Roman" w:cs="Times New Roman"/>
          <w:sz w:val="28"/>
        </w:rPr>
        <w:t>.</w:t>
      </w:r>
    </w:p>
    <w:p w:rsidR="001147CE" w:rsidRPr="00CD7CB8" w:rsidRDefault="001147CE" w:rsidP="001147CE">
      <w:pPr>
        <w:spacing w:after="120"/>
        <w:jc w:val="both"/>
        <w:rPr>
          <w:rFonts w:ascii="Times New Roman" w:hAnsi="Times New Roman" w:cs="Times New Roman"/>
          <w:b/>
          <w:sz w:val="28"/>
        </w:rPr>
      </w:pPr>
      <w:r w:rsidRPr="00CD7CB8">
        <w:rPr>
          <w:rFonts w:ascii="Times New Roman" w:hAnsi="Times New Roman" w:cs="Times New Roman"/>
          <w:b/>
          <w:sz w:val="28"/>
        </w:rPr>
        <w:t>4. Các cam kết bền vững</w:t>
      </w:r>
    </w:p>
    <w:p w:rsidR="001147CE" w:rsidRPr="009B3CDC" w:rsidRDefault="001147CE" w:rsidP="001147CE">
      <w:pPr>
        <w:spacing w:after="120"/>
        <w:jc w:val="both"/>
        <w:rPr>
          <w:rFonts w:ascii="Times New Roman" w:hAnsi="Times New Roman" w:cs="Times New Roman"/>
          <w:b/>
          <w:i/>
          <w:sz w:val="28"/>
        </w:rPr>
      </w:pPr>
      <w:r>
        <w:rPr>
          <w:rFonts w:ascii="Times New Roman" w:hAnsi="Times New Roman" w:cs="Times New Roman"/>
          <w:sz w:val="28"/>
        </w:rPr>
        <w:tab/>
      </w:r>
      <w:r w:rsidRPr="009B3CDC">
        <w:rPr>
          <w:rFonts w:ascii="Times New Roman" w:hAnsi="Times New Roman" w:cs="Times New Roman"/>
          <w:b/>
          <w:i/>
          <w:sz w:val="28"/>
        </w:rPr>
        <w:t>Việc tập trung vào lợi nhuận ngắn hạn dường như làm xói mòn tham vọng, đầu tư và tác động của những cam kết bền vững của công ty. Các công ty dần dần từ bỏ việc tích hợp các yếu tố bên ngoài, điều đó làm cản trở sự chuyển đổi cơ bản hơn nữa trong mô hình kinh doanh ngành cà phê.</w:t>
      </w:r>
    </w:p>
    <w:p w:rsidR="002950FD" w:rsidRPr="005B5827" w:rsidRDefault="002950FD" w:rsidP="0055770F">
      <w:pPr>
        <w:spacing w:after="120"/>
        <w:jc w:val="center"/>
        <w:rPr>
          <w:rFonts w:ascii="Times New Roman" w:hAnsi="Times New Roman" w:cs="Times New Roman"/>
          <w:b/>
          <w:sz w:val="28"/>
        </w:rPr>
      </w:pPr>
      <w:r w:rsidRPr="005B5827">
        <w:rPr>
          <w:rFonts w:ascii="Times New Roman" w:hAnsi="Times New Roman" w:cs="Times New Roman"/>
          <w:b/>
          <w:sz w:val="28"/>
        </w:rPr>
        <w:lastRenderedPageBreak/>
        <w:t>Tổng quan các vấn đề XH, KT&amp;MT đối với người sản xuất</w:t>
      </w:r>
    </w:p>
    <w:tbl>
      <w:tblPr>
        <w:tblStyle w:val="TableGrid"/>
        <w:tblW w:w="9464" w:type="dxa"/>
        <w:tblLook w:val="04A0" w:firstRow="1" w:lastRow="0" w:firstColumn="1" w:lastColumn="0" w:noHBand="0" w:noVBand="1"/>
      </w:tblPr>
      <w:tblGrid>
        <w:gridCol w:w="1526"/>
        <w:gridCol w:w="4111"/>
        <w:gridCol w:w="3827"/>
      </w:tblGrid>
      <w:tr w:rsidR="002950FD" w:rsidTr="00171B83">
        <w:trPr>
          <w:trHeight w:val="533"/>
        </w:trPr>
        <w:tc>
          <w:tcPr>
            <w:tcW w:w="1526" w:type="dxa"/>
            <w:tcBorders>
              <w:top w:val="single" w:sz="18" w:space="0" w:color="auto"/>
              <w:left w:val="nil"/>
              <w:bottom w:val="single" w:sz="18" w:space="0" w:color="auto"/>
              <w:right w:val="nil"/>
            </w:tcBorders>
            <w:shd w:val="clear" w:color="auto" w:fill="FFC000"/>
            <w:vAlign w:val="center"/>
          </w:tcPr>
          <w:p w:rsidR="002950FD" w:rsidRDefault="002950FD" w:rsidP="0055770F">
            <w:pPr>
              <w:spacing w:after="120"/>
              <w:jc w:val="center"/>
              <w:rPr>
                <w:rFonts w:ascii="Times New Roman" w:hAnsi="Times New Roman" w:cs="Times New Roman"/>
                <w:sz w:val="28"/>
              </w:rPr>
            </w:pPr>
          </w:p>
        </w:tc>
        <w:tc>
          <w:tcPr>
            <w:tcW w:w="4111" w:type="dxa"/>
            <w:tcBorders>
              <w:top w:val="single" w:sz="18" w:space="0" w:color="auto"/>
              <w:left w:val="nil"/>
              <w:bottom w:val="single" w:sz="18" w:space="0" w:color="auto"/>
              <w:right w:val="nil"/>
            </w:tcBorders>
            <w:shd w:val="clear" w:color="auto" w:fill="FFC000"/>
            <w:vAlign w:val="center"/>
          </w:tcPr>
          <w:p w:rsidR="002950FD" w:rsidRDefault="002950FD" w:rsidP="0055770F">
            <w:pPr>
              <w:spacing w:after="120"/>
              <w:jc w:val="center"/>
              <w:rPr>
                <w:rFonts w:ascii="Times New Roman" w:hAnsi="Times New Roman" w:cs="Times New Roman"/>
                <w:sz w:val="28"/>
              </w:rPr>
            </w:pPr>
            <w:r>
              <w:rPr>
                <w:rFonts w:ascii="Times New Roman" w:hAnsi="Times New Roman" w:cs="Times New Roman"/>
                <w:sz w:val="28"/>
              </w:rPr>
              <w:t>Nông hộ sản xuất nhỏ</w:t>
            </w:r>
          </w:p>
        </w:tc>
        <w:tc>
          <w:tcPr>
            <w:tcW w:w="3827" w:type="dxa"/>
            <w:tcBorders>
              <w:top w:val="single" w:sz="18" w:space="0" w:color="auto"/>
              <w:left w:val="nil"/>
              <w:bottom w:val="single" w:sz="18" w:space="0" w:color="auto"/>
              <w:right w:val="nil"/>
            </w:tcBorders>
            <w:shd w:val="clear" w:color="auto" w:fill="FFC000"/>
            <w:vAlign w:val="center"/>
          </w:tcPr>
          <w:p w:rsidR="002950FD" w:rsidRDefault="002950FD" w:rsidP="0055770F">
            <w:pPr>
              <w:spacing w:after="120"/>
              <w:jc w:val="center"/>
              <w:rPr>
                <w:rFonts w:ascii="Times New Roman" w:hAnsi="Times New Roman" w:cs="Times New Roman"/>
                <w:sz w:val="28"/>
              </w:rPr>
            </w:pPr>
            <w:r>
              <w:rPr>
                <w:rFonts w:ascii="Times New Roman" w:hAnsi="Times New Roman" w:cs="Times New Roman"/>
                <w:sz w:val="28"/>
              </w:rPr>
              <w:t>Trang trại quy mô lớn</w:t>
            </w:r>
          </w:p>
        </w:tc>
      </w:tr>
      <w:tr w:rsidR="002950FD" w:rsidTr="00171B83">
        <w:trPr>
          <w:trHeight w:val="533"/>
        </w:trPr>
        <w:tc>
          <w:tcPr>
            <w:tcW w:w="1526" w:type="dxa"/>
            <w:tcBorders>
              <w:top w:val="single" w:sz="18" w:space="0" w:color="auto"/>
              <w:bottom w:val="single" w:sz="4" w:space="0" w:color="auto"/>
            </w:tcBorders>
            <w:shd w:val="pct10" w:color="auto" w:fill="auto"/>
            <w:vAlign w:val="center"/>
          </w:tcPr>
          <w:p w:rsidR="002950FD" w:rsidRPr="00171B83" w:rsidRDefault="002950FD" w:rsidP="0055770F">
            <w:pPr>
              <w:spacing w:after="120"/>
              <w:jc w:val="center"/>
              <w:rPr>
                <w:rFonts w:ascii="Times New Roman" w:hAnsi="Times New Roman" w:cs="Times New Roman"/>
                <w:color w:val="0070C0"/>
                <w:sz w:val="28"/>
              </w:rPr>
            </w:pPr>
            <w:r w:rsidRPr="00171B83">
              <w:rPr>
                <w:rFonts w:ascii="Times New Roman" w:hAnsi="Times New Roman" w:cs="Times New Roman"/>
                <w:color w:val="0070C0"/>
                <w:sz w:val="28"/>
              </w:rPr>
              <w:t>Các vấn đề xã hội</w:t>
            </w:r>
          </w:p>
        </w:tc>
        <w:tc>
          <w:tcPr>
            <w:tcW w:w="4111" w:type="dxa"/>
            <w:tcBorders>
              <w:top w:val="single" w:sz="18" w:space="0" w:color="auto"/>
              <w:bottom w:val="single" w:sz="4" w:space="0" w:color="auto"/>
            </w:tcBorders>
            <w:shd w:val="pct10" w:color="auto" w:fill="auto"/>
            <w:vAlign w:val="center"/>
          </w:tcPr>
          <w:p w:rsidR="002950FD" w:rsidRDefault="002950FD" w:rsidP="0055770F">
            <w:pPr>
              <w:spacing w:after="120"/>
              <w:rPr>
                <w:rFonts w:ascii="Times New Roman" w:hAnsi="Times New Roman" w:cs="Times New Roman"/>
                <w:sz w:val="28"/>
              </w:rPr>
            </w:pPr>
            <w:r>
              <w:rPr>
                <w:rFonts w:ascii="Times New Roman" w:hAnsi="Times New Roman" w:cs="Times New Roman"/>
                <w:sz w:val="28"/>
              </w:rPr>
              <w:t>Thiếu an ninh lương thực</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Suy dinh dưỡng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Kém tiếp cận giáo dục &amp; y tế</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Bất bình đẳng giới</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Cộng đồng nông dân già hóa</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Di cư &amp; người trẻ từ bỏ canh tác cà phê</w:t>
            </w:r>
          </w:p>
        </w:tc>
        <w:tc>
          <w:tcPr>
            <w:tcW w:w="3827" w:type="dxa"/>
            <w:tcBorders>
              <w:top w:val="single" w:sz="18" w:space="0" w:color="auto"/>
              <w:bottom w:val="single" w:sz="4" w:space="0" w:color="auto"/>
            </w:tcBorders>
            <w:shd w:val="pct10" w:color="auto" w:fill="auto"/>
            <w:vAlign w:val="center"/>
          </w:tcPr>
          <w:p w:rsidR="002950FD" w:rsidRDefault="002950FD" w:rsidP="0055770F">
            <w:pPr>
              <w:spacing w:after="120"/>
              <w:rPr>
                <w:rFonts w:ascii="Times New Roman" w:hAnsi="Times New Roman" w:cs="Times New Roman"/>
                <w:sz w:val="28"/>
              </w:rPr>
            </w:pPr>
            <w:r>
              <w:rPr>
                <w:rFonts w:ascii="Times New Roman" w:hAnsi="Times New Roman" w:cs="Times New Roman"/>
                <w:sz w:val="28"/>
              </w:rPr>
              <w:t>Lạm dụng lao động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Hạn chế tiếp cận nước sạch</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Điều kiện sống kém</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Phân biệt (chủng tộc, đẳng cấp)</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Bất bình đẳng giới</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Xâm hại tình dục</w:t>
            </w:r>
          </w:p>
        </w:tc>
      </w:tr>
      <w:tr w:rsidR="002950FD" w:rsidTr="00171B83">
        <w:trPr>
          <w:trHeight w:val="533"/>
        </w:trPr>
        <w:tc>
          <w:tcPr>
            <w:tcW w:w="1526" w:type="dxa"/>
            <w:tcBorders>
              <w:bottom w:val="single" w:sz="4" w:space="0" w:color="auto"/>
            </w:tcBorders>
            <w:shd w:val="pct20" w:color="auto" w:fill="auto"/>
            <w:vAlign w:val="center"/>
          </w:tcPr>
          <w:p w:rsidR="002950FD" w:rsidRPr="00171B83" w:rsidRDefault="00EB6EF8" w:rsidP="0055770F">
            <w:pPr>
              <w:spacing w:after="120"/>
              <w:jc w:val="center"/>
              <w:rPr>
                <w:rFonts w:ascii="Times New Roman" w:hAnsi="Times New Roman" w:cs="Times New Roman"/>
                <w:color w:val="0070C0"/>
                <w:sz w:val="28"/>
              </w:rPr>
            </w:pPr>
            <w:r w:rsidRPr="00171B83">
              <w:rPr>
                <w:rFonts w:ascii="Times New Roman" w:hAnsi="Times New Roman" w:cs="Times New Roman"/>
                <w:color w:val="0070C0"/>
                <w:sz w:val="28"/>
              </w:rPr>
              <w:t>Các vấn đề kinh tế</w:t>
            </w:r>
          </w:p>
        </w:tc>
        <w:tc>
          <w:tcPr>
            <w:tcW w:w="4111" w:type="dxa"/>
            <w:tcBorders>
              <w:bottom w:val="single" w:sz="4" w:space="0" w:color="auto"/>
            </w:tcBorders>
            <w:shd w:val="pct20" w:color="auto" w:fill="auto"/>
            <w:vAlign w:val="center"/>
          </w:tcPr>
          <w:p w:rsidR="002950FD" w:rsidRDefault="002950FD" w:rsidP="0055770F">
            <w:pPr>
              <w:spacing w:after="120"/>
              <w:rPr>
                <w:rFonts w:ascii="Times New Roman" w:hAnsi="Times New Roman" w:cs="Times New Roman"/>
                <w:sz w:val="28"/>
              </w:rPr>
            </w:pPr>
            <w:r>
              <w:rPr>
                <w:rFonts w:ascii="Times New Roman" w:hAnsi="Times New Roman" w:cs="Times New Roman"/>
                <w:sz w:val="28"/>
              </w:rPr>
              <w:t>Giá cà phê nhân bất thường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Sản lượ</w:t>
            </w:r>
            <w:r w:rsidR="00A02C62">
              <w:rPr>
                <w:rFonts w:ascii="Times New Roman" w:hAnsi="Times New Roman" w:cs="Times New Roman"/>
                <w:sz w:val="28"/>
              </w:rPr>
              <w:t>ng th</w:t>
            </w:r>
            <w:r>
              <w:rPr>
                <w:rFonts w:ascii="Times New Roman" w:hAnsi="Times New Roman" w:cs="Times New Roman"/>
                <w:sz w:val="28"/>
              </w:rPr>
              <w:t>ấp</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Thiế</w:t>
            </w:r>
            <w:r w:rsidR="00A02C62">
              <w:rPr>
                <w:rFonts w:ascii="Times New Roman" w:hAnsi="Times New Roman" w:cs="Times New Roman"/>
                <w:sz w:val="28"/>
              </w:rPr>
              <w:t>u tín</w:t>
            </w:r>
            <w:r>
              <w:rPr>
                <w:rFonts w:ascii="Times New Roman" w:hAnsi="Times New Roman" w:cs="Times New Roman"/>
                <w:sz w:val="28"/>
              </w:rPr>
              <w:t xml:space="preserve"> dụng nông nghiệp</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Thiếu thông tin thị trường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Thiếu tiếp cận trực tiếp thị trường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Tăng chi phí cuộc sống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Cây cà phê già hóa</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Sở hữu đất không chắc chắn</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Hạn chế tiếp cận các công cụ bảo hiểm</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Các tổ chức nông dân làm dịch vụ kém</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Không có thu nhập cho cuộc sống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Thuế</w:t>
            </w:r>
          </w:p>
        </w:tc>
        <w:tc>
          <w:tcPr>
            <w:tcW w:w="3827" w:type="dxa"/>
            <w:tcBorders>
              <w:bottom w:val="single" w:sz="4" w:space="0" w:color="auto"/>
            </w:tcBorders>
            <w:shd w:val="pct20" w:color="auto" w:fill="auto"/>
            <w:vAlign w:val="center"/>
          </w:tcPr>
          <w:p w:rsidR="002950FD" w:rsidRDefault="002950FD" w:rsidP="0055770F">
            <w:pPr>
              <w:spacing w:after="120"/>
              <w:rPr>
                <w:rFonts w:ascii="Times New Roman" w:hAnsi="Times New Roman" w:cs="Times New Roman"/>
                <w:sz w:val="28"/>
              </w:rPr>
            </w:pPr>
            <w:r>
              <w:rPr>
                <w:rFonts w:ascii="Times New Roman" w:hAnsi="Times New Roman" w:cs="Times New Roman"/>
                <w:sz w:val="28"/>
              </w:rPr>
              <w:t>Giá cà phê nhân thất thường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Lao động mang tính thời vụ cao</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Thất nghiệp hoặc ít việc làm</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Lương tối thiểu chính thức thấp</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Không có lương để sống</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Thiếu đa dạng thu nhập (nhất là công nhân tạm thời)</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Thuế</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Hạn chế tự do lập hội</w:t>
            </w:r>
          </w:p>
          <w:p w:rsidR="002950FD" w:rsidRDefault="002950FD" w:rsidP="0055770F">
            <w:pPr>
              <w:spacing w:after="120"/>
              <w:rPr>
                <w:rFonts w:ascii="Times New Roman" w:hAnsi="Times New Roman" w:cs="Times New Roman"/>
                <w:sz w:val="28"/>
              </w:rPr>
            </w:pPr>
            <w:r>
              <w:rPr>
                <w:rFonts w:ascii="Times New Roman" w:hAnsi="Times New Roman" w:cs="Times New Roman"/>
                <w:sz w:val="28"/>
              </w:rPr>
              <w:t>Hạn chế mặc cả tập thể</w:t>
            </w:r>
          </w:p>
        </w:tc>
      </w:tr>
      <w:tr w:rsidR="00EB6EF8" w:rsidTr="00171B83">
        <w:trPr>
          <w:trHeight w:val="533"/>
        </w:trPr>
        <w:tc>
          <w:tcPr>
            <w:tcW w:w="1526" w:type="dxa"/>
            <w:shd w:val="pct30" w:color="auto" w:fill="auto"/>
            <w:vAlign w:val="center"/>
          </w:tcPr>
          <w:p w:rsidR="00EB6EF8" w:rsidRPr="00171B83" w:rsidRDefault="00EB6EF8" w:rsidP="0055770F">
            <w:pPr>
              <w:spacing w:after="120"/>
              <w:jc w:val="center"/>
              <w:rPr>
                <w:rFonts w:ascii="Times New Roman" w:hAnsi="Times New Roman" w:cs="Times New Roman"/>
                <w:color w:val="0070C0"/>
                <w:sz w:val="28"/>
              </w:rPr>
            </w:pPr>
            <w:r w:rsidRPr="00171B83">
              <w:rPr>
                <w:rFonts w:ascii="Times New Roman" w:hAnsi="Times New Roman" w:cs="Times New Roman"/>
                <w:color w:val="0070C0"/>
                <w:sz w:val="28"/>
              </w:rPr>
              <w:t>Các vấn đề môi trường</w:t>
            </w:r>
          </w:p>
        </w:tc>
        <w:tc>
          <w:tcPr>
            <w:tcW w:w="7938" w:type="dxa"/>
            <w:gridSpan w:val="2"/>
            <w:shd w:val="pct30" w:color="auto" w:fill="auto"/>
            <w:vAlign w:val="center"/>
          </w:tcPr>
          <w:p w:rsidR="00EB6EF8" w:rsidRDefault="00EB6EF8" w:rsidP="0055770F">
            <w:pPr>
              <w:spacing w:after="120"/>
              <w:jc w:val="both"/>
              <w:rPr>
                <w:rFonts w:ascii="Times New Roman" w:hAnsi="Times New Roman" w:cs="Times New Roman"/>
                <w:sz w:val="28"/>
              </w:rPr>
            </w:pPr>
            <w:r>
              <w:rPr>
                <w:rFonts w:ascii="Times New Roman" w:hAnsi="Times New Roman" w:cs="Times New Roman"/>
                <w:sz w:val="28"/>
              </w:rPr>
              <w:t>Chuyển đổi sinh cảnh rừng sơ cấp – phá rừng – mất đa dạng sinh học và phá hoại sinh cảnh – xói mòn và thoái hóa đất – sử dụng hóa chất nông nghiệp và nạn chảy tràn – suy giảm nguồn cung và chất lượng nước – hạn chế quản lý nước thải – phú dưỡng – sâu bệnh hại cây cà phê – độc canh không che bóng.</w:t>
            </w:r>
          </w:p>
        </w:tc>
      </w:tr>
    </w:tbl>
    <w:p w:rsidR="00DD5A6A" w:rsidRDefault="00DD5A6A" w:rsidP="0055770F">
      <w:pPr>
        <w:spacing w:after="120"/>
        <w:jc w:val="both"/>
        <w:rPr>
          <w:rFonts w:ascii="Times New Roman" w:hAnsi="Times New Roman" w:cs="Times New Roman"/>
          <w:sz w:val="28"/>
        </w:rPr>
      </w:pPr>
    </w:p>
    <w:p w:rsidR="009B3CDC" w:rsidRPr="00113690" w:rsidRDefault="009B3CDC" w:rsidP="009B3CDC">
      <w:pPr>
        <w:spacing w:after="120"/>
        <w:jc w:val="both"/>
        <w:rPr>
          <w:rFonts w:ascii="Times New Roman" w:hAnsi="Times New Roman" w:cs="Times New Roman"/>
          <w:b/>
          <w:sz w:val="28"/>
        </w:rPr>
      </w:pPr>
      <w:r w:rsidRPr="00113690">
        <w:rPr>
          <w:rFonts w:ascii="Times New Roman" w:hAnsi="Times New Roman" w:cs="Times New Roman"/>
          <w:b/>
          <w:sz w:val="28"/>
        </w:rPr>
        <w:t>4.1 Đầu tư cho bền vững</w:t>
      </w:r>
    </w:p>
    <w:p w:rsidR="009B3CDC" w:rsidRDefault="009B3CDC" w:rsidP="009B3CDC">
      <w:pPr>
        <w:spacing w:after="120"/>
        <w:jc w:val="both"/>
        <w:rPr>
          <w:rFonts w:ascii="Times New Roman" w:hAnsi="Times New Roman" w:cs="Times New Roman"/>
          <w:sz w:val="28"/>
        </w:rPr>
      </w:pPr>
      <w:r>
        <w:rPr>
          <w:rFonts w:ascii="Times New Roman" w:hAnsi="Times New Roman" w:cs="Times New Roman"/>
          <w:sz w:val="28"/>
        </w:rPr>
        <w:tab/>
        <w:t xml:space="preserve">Các yếu tố gây sức ép lên tính bền vững như nghèo đói, thiếu lao động, biến đổi khí hậu, sẽ mang lại những cú sốc và sự ngạc nhiên. Để tránh những tác động tiềm tàng lâu dài, đó là sự sụp đổ của toàn ngành cà phê, những tác </w:t>
      </w:r>
      <w:r>
        <w:rPr>
          <w:rFonts w:ascii="Times New Roman" w:hAnsi="Times New Roman" w:cs="Times New Roman"/>
          <w:sz w:val="28"/>
        </w:rPr>
        <w:lastRenderedPageBreak/>
        <w:t>nhân chủ chốt phải chủ động xác định các phản ứng của mình để giải quyết các thách thức này. Các tập đoàn cà phê tăng nguồn lực, sự hiện diện toàn cầu, các động lực kinh doanh để đóng góp có ý nghĩa vào việc giảm nhẹ những rủi ro toàn cầu chủ yếu của ngành cà phê. Trong ngành này, với tổng giá trị hàng năm hiện nay là $200 tỷ, nhưng tổng đầu tư vào các nỗ lực bền vững hàng năm ước tính chỉ khoảng $350 triệu.</w:t>
      </w:r>
    </w:p>
    <w:p w:rsidR="009B3CDC" w:rsidRDefault="009B3CDC" w:rsidP="009B3CDC">
      <w:pPr>
        <w:spacing w:after="120"/>
        <w:jc w:val="both"/>
        <w:rPr>
          <w:rFonts w:ascii="Times New Roman" w:hAnsi="Times New Roman" w:cs="Times New Roman"/>
          <w:sz w:val="28"/>
        </w:rPr>
      </w:pPr>
      <w:r>
        <w:rPr>
          <w:rFonts w:ascii="Times New Roman" w:hAnsi="Times New Roman" w:cs="Times New Roman"/>
          <w:sz w:val="28"/>
        </w:rPr>
        <w:tab/>
        <w:t>Xem xét kỹ hơn con số này thấy rằng ít nhất 50% quỹ đầu tư để trả giá tăng thêm cho cà phê có chứng nhận. Khoảng 20% là đầu tư trực tiếp của khu vực tư nhân; tương đương với 20% từ các nhà tài trợ ngoài ngành. Còn lại 10% kinh phí không xác định được nguồn. Như vậy, có thể nói đầu tư là cực kỳ thấp, vì % lợi nhuận dành cho tái đầu tư để tăng tính bền vững phía sản xuất của chuỗi giá trị cà phê hầu như bằng 0%.</w:t>
      </w:r>
    </w:p>
    <w:p w:rsidR="00B72FDA" w:rsidRDefault="00B72FDA" w:rsidP="0055770F">
      <w:pPr>
        <w:spacing w:after="120"/>
        <w:jc w:val="both"/>
        <w:rPr>
          <w:rFonts w:ascii="Times New Roman" w:hAnsi="Times New Roman" w:cs="Times New Roman"/>
          <w:b/>
          <w:sz w:val="28"/>
        </w:rPr>
      </w:pPr>
      <w:r>
        <w:rPr>
          <w:rFonts w:ascii="Times New Roman" w:hAnsi="Times New Roman" w:cs="Times New Roman"/>
          <w:b/>
          <w:noProof/>
          <w:sz w:val="28"/>
        </w:rPr>
        <w:drawing>
          <wp:inline distT="0" distB="0" distL="0" distR="0">
            <wp:extent cx="5732145" cy="3612775"/>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732145" cy="3612775"/>
                    </a:xfrm>
                    <a:prstGeom prst="rect">
                      <a:avLst/>
                    </a:prstGeom>
                    <a:noFill/>
                    <a:ln w="9525">
                      <a:noFill/>
                      <a:miter lim="800000"/>
                      <a:headEnd/>
                      <a:tailEnd/>
                    </a:ln>
                  </pic:spPr>
                </pic:pic>
              </a:graphicData>
            </a:graphic>
          </wp:inline>
        </w:drawing>
      </w:r>
      <w:r>
        <w:rPr>
          <w:rFonts w:ascii="Times New Roman" w:hAnsi="Times New Roman" w:cs="Times New Roman"/>
          <w:b/>
          <w:sz w:val="28"/>
        </w:rPr>
        <w:t>17</w:t>
      </w:r>
    </w:p>
    <w:p w:rsidR="002950FD" w:rsidRPr="00DD5A6A" w:rsidRDefault="00EB6EF8" w:rsidP="0055770F">
      <w:pPr>
        <w:spacing w:after="120"/>
        <w:jc w:val="both"/>
        <w:rPr>
          <w:rFonts w:ascii="Times New Roman" w:hAnsi="Times New Roman" w:cs="Times New Roman"/>
          <w:b/>
          <w:sz w:val="28"/>
        </w:rPr>
      </w:pPr>
      <w:r w:rsidRPr="00DD5A6A">
        <w:rPr>
          <w:rFonts w:ascii="Times New Roman" w:hAnsi="Times New Roman" w:cs="Times New Roman"/>
          <w:b/>
          <w:sz w:val="28"/>
        </w:rPr>
        <w:t>4.2 Các tiêu chuẩn bền vững tự nguyện VSS</w:t>
      </w:r>
    </w:p>
    <w:p w:rsidR="00EB6EF8" w:rsidRDefault="007058EC" w:rsidP="0055770F">
      <w:pPr>
        <w:spacing w:after="120"/>
        <w:jc w:val="both"/>
        <w:rPr>
          <w:rFonts w:ascii="Times New Roman" w:hAnsi="Times New Roman" w:cs="Times New Roman"/>
          <w:sz w:val="28"/>
        </w:rPr>
      </w:pPr>
      <w:r>
        <w:rPr>
          <w:rFonts w:ascii="Times New Roman" w:hAnsi="Times New Roman" w:cs="Times New Roman"/>
          <w:sz w:val="28"/>
        </w:rPr>
        <w:tab/>
        <w:t>Là một sản phẩm bậc cao, từ lâu cà phê là hàng hóa nông nghiệp dẫn đầu thử nghiệm các giải pháp bền vững nhằm tìm kiếm sự chuyển đ</w:t>
      </w:r>
      <w:r w:rsidR="00DD5A6A">
        <w:rPr>
          <w:rFonts w:ascii="Times New Roman" w:hAnsi="Times New Roman" w:cs="Times New Roman"/>
          <w:sz w:val="28"/>
        </w:rPr>
        <w:t>ổ</w:t>
      </w:r>
      <w:r>
        <w:rPr>
          <w:rFonts w:ascii="Times New Roman" w:hAnsi="Times New Roman" w:cs="Times New Roman"/>
          <w:sz w:val="28"/>
        </w:rPr>
        <w:t>i cho ngành.</w:t>
      </w:r>
      <w:r w:rsidR="00DD5A6A">
        <w:rPr>
          <w:rFonts w:ascii="Times New Roman" w:hAnsi="Times New Roman" w:cs="Times New Roman"/>
          <w:sz w:val="28"/>
        </w:rPr>
        <w:t xml:space="preserve"> </w:t>
      </w:r>
      <w:r>
        <w:rPr>
          <w:rFonts w:ascii="Times New Roman" w:hAnsi="Times New Roman" w:cs="Times New Roman"/>
          <w:sz w:val="28"/>
        </w:rPr>
        <w:t xml:space="preserve">Đặc biệt các hệ thống chứng nhận và xác nhận </w:t>
      </w:r>
      <w:r w:rsidR="005E4741">
        <w:rPr>
          <w:rFonts w:ascii="Times New Roman" w:hAnsi="Times New Roman" w:cs="Times New Roman"/>
          <w:sz w:val="28"/>
        </w:rPr>
        <w:t>đã xuất hiện như một chiến lược ngày càng phổ biến để bảo đảm tính bền vững trong chuỗi giá trị cà phê. Trong tình hình không có những quy đị</w:t>
      </w:r>
      <w:r w:rsidR="00DD5A6A">
        <w:rPr>
          <w:rFonts w:ascii="Times New Roman" w:hAnsi="Times New Roman" w:cs="Times New Roman"/>
          <w:sz w:val="28"/>
        </w:rPr>
        <w:t>nh c</w:t>
      </w:r>
      <w:r w:rsidR="005E4741">
        <w:rPr>
          <w:rFonts w:ascii="Times New Roman" w:hAnsi="Times New Roman" w:cs="Times New Roman"/>
          <w:sz w:val="28"/>
        </w:rPr>
        <w:t>ông có hiệu lực ở nhiều nước sản xuất cà phê thì VSS xuất hiện như là những công cụ ràng buộc có triển vọng để nâng cao tính bền vững kinh tế, môi trường và xã hội trong sản xuất cà phê.</w:t>
      </w:r>
    </w:p>
    <w:p w:rsidR="005E4741" w:rsidRDefault="005E4741" w:rsidP="0055770F">
      <w:pPr>
        <w:spacing w:after="120"/>
        <w:jc w:val="both"/>
        <w:rPr>
          <w:rFonts w:ascii="Times New Roman" w:hAnsi="Times New Roman" w:cs="Times New Roman"/>
          <w:sz w:val="28"/>
        </w:rPr>
      </w:pPr>
      <w:r>
        <w:rPr>
          <w:rFonts w:ascii="Times New Roman" w:hAnsi="Times New Roman" w:cs="Times New Roman"/>
          <w:sz w:val="28"/>
        </w:rPr>
        <w:lastRenderedPageBreak/>
        <w:tab/>
        <w:t>Giám sát và chứng nhận độc lập là cốt lõi của các tiêu chuẩn sản xuất cà phê chính như: hữu cơ (IFOAM 1995), Fairtrade (FLO 1997), Rainforest Alliance (RA 1995) và UTZ Certified (Utz 2002). Nespresso của Nestlé tuân theo hướ</w:t>
      </w:r>
      <w:r w:rsidR="00DD5A6A">
        <w:rPr>
          <w:rFonts w:ascii="Times New Roman" w:hAnsi="Times New Roman" w:cs="Times New Roman"/>
          <w:sz w:val="28"/>
        </w:rPr>
        <w:t>ng dẫ</w:t>
      </w:r>
      <w:r>
        <w:rPr>
          <w:rFonts w:ascii="Times New Roman" w:hAnsi="Times New Roman" w:cs="Times New Roman"/>
          <w:sz w:val="28"/>
        </w:rPr>
        <w:t>n tư nhân AAA (AAA 2003), trong khi đó Starbucks phát triển tiêu chuẩn tư nhân riêng C.A.F.E Practices (CAFÉ 2004). Phù hợp với 4C (4C 2007) được thể hiện thông qua hệ thống xác nhận 4C.</w:t>
      </w:r>
    </w:p>
    <w:p w:rsidR="005E4741" w:rsidRDefault="005E4741" w:rsidP="0055770F">
      <w:pPr>
        <w:spacing w:after="120"/>
        <w:jc w:val="both"/>
        <w:rPr>
          <w:rFonts w:ascii="Times New Roman" w:hAnsi="Times New Roman" w:cs="Times New Roman"/>
          <w:sz w:val="28"/>
        </w:rPr>
      </w:pPr>
      <w:r>
        <w:rPr>
          <w:rFonts w:ascii="Times New Roman" w:hAnsi="Times New Roman" w:cs="Times New Roman"/>
          <w:sz w:val="28"/>
        </w:rPr>
        <w:tab/>
        <w:t>Liệu có sáng kiến bền vững nào có tác động như mong muốn và đâu là chỗ gây tranh cãi nóng nhấ</w:t>
      </w:r>
      <w:r w:rsidR="00DD5A6A">
        <w:rPr>
          <w:rFonts w:ascii="Times New Roman" w:hAnsi="Times New Roman" w:cs="Times New Roman"/>
          <w:sz w:val="28"/>
        </w:rPr>
        <w:t>t? Đ</w:t>
      </w:r>
      <w:r>
        <w:rPr>
          <w:rFonts w:ascii="Times New Roman" w:hAnsi="Times New Roman" w:cs="Times New Roman"/>
          <w:sz w:val="28"/>
        </w:rPr>
        <w:t xml:space="preserve">ã có nhiều hồ nghi liệu các VSS này </w:t>
      </w:r>
      <w:r w:rsidR="00DD5A6A">
        <w:rPr>
          <w:rFonts w:ascii="Times New Roman" w:hAnsi="Times New Roman" w:cs="Times New Roman"/>
          <w:sz w:val="28"/>
        </w:rPr>
        <w:t xml:space="preserve">có </w:t>
      </w:r>
      <w:r>
        <w:rPr>
          <w:rFonts w:ascii="Times New Roman" w:hAnsi="Times New Roman" w:cs="Times New Roman"/>
          <w:sz w:val="28"/>
        </w:rPr>
        <w:t>thực sự được đưa vào một hệ thống có hiệu quả</w:t>
      </w:r>
      <w:r w:rsidR="00DD5A6A">
        <w:rPr>
          <w:rFonts w:ascii="Times New Roman" w:hAnsi="Times New Roman" w:cs="Times New Roman"/>
          <w:sz w:val="28"/>
        </w:rPr>
        <w:t>,</w:t>
      </w:r>
      <w:r>
        <w:rPr>
          <w:rFonts w:ascii="Times New Roman" w:hAnsi="Times New Roman" w:cs="Times New Roman"/>
          <w:sz w:val="28"/>
        </w:rPr>
        <w:t xml:space="preserve"> mang lại lợi ích kinh tế cho người trồng cà phê, bảo đảm quyền cho công nhân và giải quyết được </w:t>
      </w:r>
      <w:r w:rsidR="00407AB0">
        <w:rPr>
          <w:rFonts w:ascii="Times New Roman" w:hAnsi="Times New Roman" w:cs="Times New Roman"/>
          <w:sz w:val="28"/>
        </w:rPr>
        <w:t xml:space="preserve">vấn đề </w:t>
      </w:r>
      <w:r>
        <w:rPr>
          <w:rFonts w:ascii="Times New Roman" w:hAnsi="Times New Roman" w:cs="Times New Roman"/>
          <w:sz w:val="28"/>
        </w:rPr>
        <w:t>thích ứng biến đổi khí hậu. Đã có rất nhiều tài liệu nghiên cứu</w:t>
      </w:r>
      <w:r w:rsidR="00E474B8">
        <w:rPr>
          <w:rFonts w:ascii="Times New Roman" w:hAnsi="Times New Roman" w:cs="Times New Roman"/>
          <w:sz w:val="28"/>
        </w:rPr>
        <w:t>, dữ liệ</w:t>
      </w:r>
      <w:r w:rsidR="00407AB0">
        <w:rPr>
          <w:rFonts w:ascii="Times New Roman" w:hAnsi="Times New Roman" w:cs="Times New Roman"/>
          <w:sz w:val="28"/>
        </w:rPr>
        <w:t>u, báo cáo và phân tích</w:t>
      </w:r>
      <w:r w:rsidR="00E474B8">
        <w:rPr>
          <w:rFonts w:ascii="Times New Roman" w:hAnsi="Times New Roman" w:cs="Times New Roman"/>
          <w:sz w:val="28"/>
        </w:rPr>
        <w:t xml:space="preserve"> về vai trò của VSS trong việc cải thiện những điều kiện kinh tế, xã hội, môi trường của nông dân và cộng đồng của họ. Có nhiều nghiên cứu đã khảo sát ảnh hưởng của chứng nhậ</w:t>
      </w:r>
      <w:r w:rsidR="00407AB0">
        <w:rPr>
          <w:rFonts w:ascii="Times New Roman" w:hAnsi="Times New Roman" w:cs="Times New Roman"/>
          <w:sz w:val="28"/>
        </w:rPr>
        <w:t>n Fairtrade và H</w:t>
      </w:r>
      <w:r w:rsidR="00E474B8">
        <w:rPr>
          <w:rFonts w:ascii="Times New Roman" w:hAnsi="Times New Roman" w:cs="Times New Roman"/>
          <w:sz w:val="28"/>
        </w:rPr>
        <w:t>ữu cơ lên cuộc sống của nông dân sản xuất nhỏ. Nhiều nghiên cứu khác đã tìm hiểu về hậu quả của việc đại trà hóa các tiêu chuẩn cà phê bền vữ</w:t>
      </w:r>
      <w:r w:rsidR="0088696E">
        <w:rPr>
          <w:rFonts w:ascii="Times New Roman" w:hAnsi="Times New Roman" w:cs="Times New Roman"/>
          <w:sz w:val="28"/>
        </w:rPr>
        <w:t>ng</w:t>
      </w:r>
      <w:r w:rsidR="00E474B8">
        <w:rPr>
          <w:rFonts w:ascii="Times New Roman" w:hAnsi="Times New Roman" w:cs="Times New Roman"/>
          <w:sz w:val="28"/>
        </w:rPr>
        <w:t xml:space="preserve"> bên thứ 3, nhất là chứng nhận RA và UTZ.</w:t>
      </w:r>
    </w:p>
    <w:p w:rsidR="00325D7D" w:rsidRDefault="00325D7D" w:rsidP="0055770F">
      <w:pPr>
        <w:spacing w:after="120"/>
        <w:jc w:val="both"/>
        <w:rPr>
          <w:rFonts w:ascii="Times New Roman" w:hAnsi="Times New Roman" w:cs="Times New Roman"/>
          <w:sz w:val="28"/>
        </w:rPr>
      </w:pPr>
      <w:r>
        <w:rPr>
          <w:rFonts w:ascii="Times New Roman" w:hAnsi="Times New Roman" w:cs="Times New Roman"/>
          <w:sz w:val="28"/>
        </w:rPr>
        <w:tab/>
        <w:t>Một mặt, có bằng chứng cho thấy thu nhập cao hơn</w:t>
      </w:r>
      <w:r w:rsidR="00B72FDA">
        <w:rPr>
          <w:rFonts w:ascii="Times New Roman" w:hAnsi="Times New Roman" w:cs="Times New Roman"/>
          <w:sz w:val="28"/>
        </w:rPr>
        <w:t>,</w:t>
      </w:r>
      <w:r>
        <w:rPr>
          <w:rFonts w:ascii="Times New Roman" w:hAnsi="Times New Roman" w:cs="Times New Roman"/>
          <w:sz w:val="28"/>
        </w:rPr>
        <w:t xml:space="preserve"> tiếp cậ</w:t>
      </w:r>
      <w:r w:rsidR="00B72FDA">
        <w:rPr>
          <w:rFonts w:ascii="Times New Roman" w:hAnsi="Times New Roman" w:cs="Times New Roman"/>
          <w:sz w:val="28"/>
        </w:rPr>
        <w:t>n tín dụng</w:t>
      </w:r>
      <w:r>
        <w:rPr>
          <w:rFonts w:ascii="Times New Roman" w:hAnsi="Times New Roman" w:cs="Times New Roman"/>
          <w:sz w:val="28"/>
        </w:rPr>
        <w:t xml:space="preserve"> tố</w:t>
      </w:r>
      <w:r w:rsidR="00B72FDA">
        <w:rPr>
          <w:rFonts w:ascii="Times New Roman" w:hAnsi="Times New Roman" w:cs="Times New Roman"/>
          <w:sz w:val="28"/>
        </w:rPr>
        <w:t xml:space="preserve">t hơn, </w:t>
      </w:r>
      <w:r>
        <w:rPr>
          <w:rFonts w:ascii="Times New Roman" w:hAnsi="Times New Roman" w:cs="Times New Roman"/>
          <w:sz w:val="28"/>
        </w:rPr>
        <w:t>các tổ chức nông dân mạnh hơn và áp dụng nhiều hơn các thực hành canh tác cà phê thân thiện môi trường. Mặt khác, VSS cũng có xu hướng loại trừ những người sản xuất nghèo khó</w:t>
      </w:r>
      <w:r w:rsidR="00B72FDA">
        <w:rPr>
          <w:rFonts w:ascii="Times New Roman" w:hAnsi="Times New Roman" w:cs="Times New Roman"/>
          <w:sz w:val="28"/>
        </w:rPr>
        <w:t>, xa xôi</w:t>
      </w:r>
      <w:r>
        <w:rPr>
          <w:rFonts w:ascii="Times New Roman" w:hAnsi="Times New Roman" w:cs="Times New Roman"/>
          <w:sz w:val="28"/>
        </w:rPr>
        <w:t xml:space="preserve"> nhất. Họ không thể đáp ứng các yêu cầu sản xuất khắc khe </w:t>
      </w:r>
      <w:r w:rsidR="00501A32">
        <w:rPr>
          <w:rFonts w:ascii="Times New Roman" w:hAnsi="Times New Roman" w:cs="Times New Roman"/>
          <w:sz w:val="28"/>
        </w:rPr>
        <w:t>và tình hình của họ thậm chí ngày càng xấu hơn do chi phí tăng mà người mua đẩy về phía họ. Vẫn còn khó để so sánh và đối chiếu độc lập giữa các VSS khác nhau và tác động của chúng, vì bên cạnh các tiêu chuẩn</w:t>
      </w:r>
      <w:r w:rsidR="00B72FDA">
        <w:rPr>
          <w:rFonts w:ascii="Times New Roman" w:hAnsi="Times New Roman" w:cs="Times New Roman"/>
          <w:sz w:val="28"/>
        </w:rPr>
        <w:t>, còn</w:t>
      </w:r>
      <w:r w:rsidR="00501A32">
        <w:rPr>
          <w:rFonts w:ascii="Times New Roman" w:hAnsi="Times New Roman" w:cs="Times New Roman"/>
          <w:sz w:val="28"/>
        </w:rPr>
        <w:t xml:space="preserve"> phải đánh giá những cơ chế và nguyên tắc thực hiện, giám sát và đánh giá quá trình cải thiện không ngừng. Quan trọng hàng đầu trong các cuộc thảo luận là tiêu chuẩn bền vững tối thiểu của ngành cà phê, nhưng việc thực hiện, giám sát và tác động của hệ thống xác nhận cơ bản 4C lại ít khi được nghiên cứu. Ví dụ, lý thuyết phía sau cách tiếp cận từng bước của 4C – một động lực để cải thiện không ngừng các thực hành nông nghiệp và quản lý tốt – vẫn chưa đưa vào thực hành trên diện rộng.</w:t>
      </w:r>
    </w:p>
    <w:p w:rsidR="00501A32" w:rsidRDefault="00501A32" w:rsidP="0055770F">
      <w:pPr>
        <w:spacing w:after="120"/>
        <w:jc w:val="both"/>
        <w:rPr>
          <w:rFonts w:ascii="Times New Roman" w:hAnsi="Times New Roman" w:cs="Times New Roman"/>
          <w:sz w:val="28"/>
        </w:rPr>
      </w:pPr>
      <w:r>
        <w:rPr>
          <w:rFonts w:ascii="Times New Roman" w:hAnsi="Times New Roman" w:cs="Times New Roman"/>
          <w:sz w:val="28"/>
        </w:rPr>
        <w:tab/>
        <w:t>Sự hợp nhất trên thị trường cà phê đang thách thức sự cùng tồn tại của các tiêu chuẩn để so sánh.</w:t>
      </w:r>
      <w:r w:rsidR="001D4147">
        <w:rPr>
          <w:rFonts w:ascii="Times New Roman" w:hAnsi="Times New Roman" w:cs="Times New Roman"/>
          <w:sz w:val="28"/>
        </w:rPr>
        <w:t xml:space="preserve"> </w:t>
      </w:r>
      <w:r>
        <w:rPr>
          <w:rFonts w:ascii="Times New Roman" w:hAnsi="Times New Roman" w:cs="Times New Roman"/>
          <w:sz w:val="28"/>
        </w:rPr>
        <w:t>Mặc dù 4C đượ</w:t>
      </w:r>
      <w:r w:rsidR="001D4147">
        <w:rPr>
          <w:rFonts w:ascii="Times New Roman" w:hAnsi="Times New Roman" w:cs="Times New Roman"/>
          <w:sz w:val="28"/>
        </w:rPr>
        <w:t>c báo cáo</w:t>
      </w:r>
      <w:r>
        <w:rPr>
          <w:rFonts w:ascii="Times New Roman" w:hAnsi="Times New Roman" w:cs="Times New Roman"/>
          <w:sz w:val="28"/>
        </w:rPr>
        <w:t xml:space="preserve"> là có khối lượng cà phê xác nhận</w:t>
      </w:r>
      <w:r w:rsidR="00C17AD8">
        <w:rPr>
          <w:rFonts w:ascii="Times New Roman" w:hAnsi="Times New Roman" w:cs="Times New Roman"/>
          <w:sz w:val="28"/>
        </w:rPr>
        <w:t xml:space="preserve"> nhiều nhất (bằng ½ tổng lượng cà phê chứng nhận và xác nhận), tiêu chuẩn tối thiểu này đang đi vào thời kỳ nhiễu loạn.</w:t>
      </w:r>
      <w:r w:rsidR="001D4147">
        <w:rPr>
          <w:rFonts w:ascii="Times New Roman" w:hAnsi="Times New Roman" w:cs="Times New Roman"/>
          <w:sz w:val="28"/>
        </w:rPr>
        <w:t xml:space="preserve"> </w:t>
      </w:r>
      <w:r w:rsidR="00C17AD8">
        <w:rPr>
          <w:rFonts w:ascii="Times New Roman" w:hAnsi="Times New Roman" w:cs="Times New Roman"/>
          <w:sz w:val="28"/>
        </w:rPr>
        <w:t xml:space="preserve">Từ khi hình thành diễn đàn cà phê toàn cầu </w:t>
      </w:r>
      <w:r w:rsidR="001D4147">
        <w:rPr>
          <w:rFonts w:ascii="Times New Roman" w:hAnsi="Times New Roman" w:cs="Times New Roman"/>
          <w:sz w:val="28"/>
        </w:rPr>
        <w:t xml:space="preserve">GCP </w:t>
      </w:r>
      <w:r w:rsidR="00C17AD8">
        <w:rPr>
          <w:rFonts w:ascii="Times New Roman" w:hAnsi="Times New Roman" w:cs="Times New Roman"/>
          <w:sz w:val="28"/>
        </w:rPr>
        <w:t xml:space="preserve">vào năm 2016 (xem chương 5), thì chương trình 4C được </w:t>
      </w:r>
      <w:r w:rsidR="00C17AD8">
        <w:rPr>
          <w:rFonts w:ascii="Times New Roman" w:hAnsi="Times New Roman" w:cs="Times New Roman"/>
          <w:sz w:val="28"/>
        </w:rPr>
        <w:lastRenderedPageBreak/>
        <w:t>vận hành độc lậ</w:t>
      </w:r>
      <w:r w:rsidR="001D4147">
        <w:rPr>
          <w:rFonts w:ascii="Times New Roman" w:hAnsi="Times New Roman" w:cs="Times New Roman"/>
          <w:sz w:val="28"/>
        </w:rPr>
        <w:t xml:space="preserve">p bởi </w:t>
      </w:r>
      <w:r w:rsidR="00C17AD8">
        <w:rPr>
          <w:rFonts w:ascii="Times New Roman" w:hAnsi="Times New Roman" w:cs="Times New Roman"/>
          <w:sz w:val="28"/>
        </w:rPr>
        <w:t>một tổ chức mới thành lập gọi là Coffee A</w:t>
      </w:r>
      <w:r w:rsidR="001D4147">
        <w:rPr>
          <w:rFonts w:ascii="Times New Roman" w:hAnsi="Times New Roman" w:cs="Times New Roman"/>
          <w:sz w:val="28"/>
        </w:rPr>
        <w:t>s</w:t>
      </w:r>
      <w:r w:rsidR="00C17AD8">
        <w:rPr>
          <w:rFonts w:ascii="Times New Roman" w:hAnsi="Times New Roman" w:cs="Times New Roman"/>
          <w:sz w:val="28"/>
        </w:rPr>
        <w:t>surance Services (CAS). Năm 2018, tiêu chuẩn 4C và hệ thống xác nhậ</w:t>
      </w:r>
      <w:r w:rsidR="001D4147">
        <w:rPr>
          <w:rFonts w:ascii="Times New Roman" w:hAnsi="Times New Roman" w:cs="Times New Roman"/>
          <w:sz w:val="28"/>
        </w:rPr>
        <w:t xml:space="preserve">n </w:t>
      </w:r>
      <w:r w:rsidR="00C17AD8">
        <w:rPr>
          <w:rFonts w:ascii="Times New Roman" w:hAnsi="Times New Roman" w:cs="Times New Roman"/>
          <w:sz w:val="28"/>
        </w:rPr>
        <w:t>lại bị</w:t>
      </w:r>
      <w:r w:rsidR="001D4147">
        <w:rPr>
          <w:rFonts w:ascii="Times New Roman" w:hAnsi="Times New Roman" w:cs="Times New Roman"/>
          <w:sz w:val="28"/>
        </w:rPr>
        <w:t xml:space="preserve"> công ty MEO Carbon Solutions thâu tóm</w:t>
      </w:r>
      <w:r w:rsidR="00C17AD8">
        <w:rPr>
          <w:rFonts w:ascii="Times New Roman" w:hAnsi="Times New Roman" w:cs="Times New Roman"/>
          <w:sz w:val="28"/>
        </w:rPr>
        <w:t xml:space="preserve">, </w:t>
      </w:r>
      <w:r w:rsidR="001D4147">
        <w:rPr>
          <w:rFonts w:ascii="Times New Roman" w:hAnsi="Times New Roman" w:cs="Times New Roman"/>
          <w:sz w:val="28"/>
        </w:rPr>
        <w:t xml:space="preserve">đây </w:t>
      </w:r>
      <w:r w:rsidR="00C17AD8">
        <w:rPr>
          <w:rFonts w:ascii="Times New Roman" w:hAnsi="Times New Roman" w:cs="Times New Roman"/>
          <w:sz w:val="28"/>
        </w:rPr>
        <w:t>là đơn vị sẽ nâng cao sức mạnh của hệ thống xác nhận 4C. Công ty này hướng đến hiện đại hóa tính minh bạch của các tiêu chuẩn và quy trình kiểm tra</w:t>
      </w:r>
      <w:r w:rsidR="001D4147">
        <w:rPr>
          <w:rFonts w:ascii="Times New Roman" w:hAnsi="Times New Roman" w:cs="Times New Roman"/>
          <w:sz w:val="28"/>
        </w:rPr>
        <w:t xml:space="preserve"> </w:t>
      </w:r>
      <w:r w:rsidR="001D4147" w:rsidRPr="001D4147">
        <w:rPr>
          <w:rFonts w:ascii="Times New Roman" w:hAnsi="Times New Roman" w:cs="Times New Roman"/>
          <w:sz w:val="28"/>
          <w:vertAlign w:val="superscript"/>
        </w:rPr>
        <w:t>32</w:t>
      </w:r>
      <w:r w:rsidR="00C17AD8">
        <w:rPr>
          <w:rFonts w:ascii="Times New Roman" w:hAnsi="Times New Roman" w:cs="Times New Roman"/>
          <w:sz w:val="28"/>
        </w:rPr>
        <w:t>.</w:t>
      </w:r>
    </w:p>
    <w:p w:rsidR="00C17AD8" w:rsidRDefault="00C17AD8" w:rsidP="0055770F">
      <w:pPr>
        <w:spacing w:after="120"/>
        <w:jc w:val="both"/>
        <w:rPr>
          <w:rFonts w:ascii="Times New Roman" w:hAnsi="Times New Roman" w:cs="Times New Roman"/>
          <w:sz w:val="28"/>
        </w:rPr>
      </w:pPr>
      <w:r>
        <w:rPr>
          <w:rFonts w:ascii="Times New Roman" w:hAnsi="Times New Roman" w:cs="Times New Roman"/>
          <w:sz w:val="28"/>
        </w:rPr>
        <w:tab/>
        <w:t>Vào tháng 6/2017, UTZ và RA tuyên bố</w:t>
      </w:r>
      <w:r w:rsidR="001D4147">
        <w:rPr>
          <w:rFonts w:ascii="Times New Roman" w:hAnsi="Times New Roman" w:cs="Times New Roman"/>
          <w:sz w:val="28"/>
        </w:rPr>
        <w:t xml:space="preserve"> sáp</w:t>
      </w:r>
      <w:r>
        <w:rPr>
          <w:rFonts w:ascii="Times New Roman" w:hAnsi="Times New Roman" w:cs="Times New Roman"/>
          <w:sz w:val="28"/>
        </w:rPr>
        <w:t xml:space="preserve"> nhập, l</w:t>
      </w:r>
      <w:r w:rsidR="001D4147">
        <w:rPr>
          <w:rFonts w:ascii="Times New Roman" w:hAnsi="Times New Roman" w:cs="Times New Roman"/>
          <w:sz w:val="28"/>
        </w:rPr>
        <w:t>ậ</w:t>
      </w:r>
      <w:r>
        <w:rPr>
          <w:rFonts w:ascii="Times New Roman" w:hAnsi="Times New Roman" w:cs="Times New Roman"/>
          <w:sz w:val="28"/>
        </w:rPr>
        <w:t xml:space="preserve">p ra tổ chức mới </w:t>
      </w:r>
      <w:r w:rsidR="001D4147">
        <w:rPr>
          <w:rFonts w:ascii="Times New Roman" w:hAnsi="Times New Roman" w:cs="Times New Roman"/>
          <w:sz w:val="28"/>
        </w:rPr>
        <w:t xml:space="preserve">nhưng </w:t>
      </w:r>
      <w:r>
        <w:rPr>
          <w:rFonts w:ascii="Times New Roman" w:hAnsi="Times New Roman" w:cs="Times New Roman"/>
          <w:sz w:val="28"/>
        </w:rPr>
        <w:t>vẫn sử dụng tên gọi Rainforest Alliance.</w:t>
      </w:r>
      <w:r w:rsidR="001D4147">
        <w:rPr>
          <w:rFonts w:ascii="Times New Roman" w:hAnsi="Times New Roman" w:cs="Times New Roman"/>
          <w:sz w:val="28"/>
        </w:rPr>
        <w:t xml:space="preserve"> </w:t>
      </w:r>
      <w:r>
        <w:rPr>
          <w:rFonts w:ascii="Times New Roman" w:hAnsi="Times New Roman" w:cs="Times New Roman"/>
          <w:sz w:val="28"/>
        </w:rPr>
        <w:t xml:space="preserve">Năm 2019, UTZ và RA sẽ lấy ý kiến tư vấn công chúng </w:t>
      </w:r>
      <w:r w:rsidR="001D4147">
        <w:rPr>
          <w:rFonts w:ascii="Times New Roman" w:hAnsi="Times New Roman" w:cs="Times New Roman"/>
          <w:sz w:val="28"/>
        </w:rPr>
        <w:t xml:space="preserve">lần cuối cùng </w:t>
      </w:r>
      <w:r>
        <w:rPr>
          <w:rFonts w:ascii="Times New Roman" w:hAnsi="Times New Roman" w:cs="Times New Roman"/>
          <w:sz w:val="28"/>
        </w:rPr>
        <w:t>và đưa ra mộ</w:t>
      </w:r>
      <w:r w:rsidR="001D4147">
        <w:rPr>
          <w:rFonts w:ascii="Times New Roman" w:hAnsi="Times New Roman" w:cs="Times New Roman"/>
          <w:sz w:val="28"/>
        </w:rPr>
        <w:t xml:space="preserve">t </w:t>
      </w:r>
      <w:r>
        <w:rPr>
          <w:rFonts w:ascii="Times New Roman" w:hAnsi="Times New Roman" w:cs="Times New Roman"/>
          <w:sz w:val="28"/>
        </w:rPr>
        <w:t xml:space="preserve">tiêu chuẩn </w:t>
      </w:r>
      <w:r w:rsidR="001D4147">
        <w:rPr>
          <w:rFonts w:ascii="Times New Roman" w:hAnsi="Times New Roman" w:cs="Times New Roman"/>
          <w:sz w:val="28"/>
        </w:rPr>
        <w:t xml:space="preserve">mới </w:t>
      </w:r>
      <w:r>
        <w:rPr>
          <w:rFonts w:ascii="Times New Roman" w:hAnsi="Times New Roman" w:cs="Times New Roman"/>
          <w:sz w:val="28"/>
        </w:rPr>
        <w:t>duy nhấ</w:t>
      </w:r>
      <w:r w:rsidR="001D4147">
        <w:rPr>
          <w:rFonts w:ascii="Times New Roman" w:hAnsi="Times New Roman" w:cs="Times New Roman"/>
          <w:sz w:val="28"/>
        </w:rPr>
        <w:t>t</w:t>
      </w:r>
      <w:r w:rsidR="00AE2B7C">
        <w:rPr>
          <w:rFonts w:ascii="Times New Roman" w:hAnsi="Times New Roman" w:cs="Times New Roman"/>
          <w:sz w:val="28"/>
        </w:rPr>
        <w:t>.</w:t>
      </w:r>
      <w:r w:rsidR="001D4147">
        <w:rPr>
          <w:rFonts w:ascii="Times New Roman" w:hAnsi="Times New Roman" w:cs="Times New Roman"/>
          <w:sz w:val="28"/>
        </w:rPr>
        <w:t xml:space="preserve"> </w:t>
      </w:r>
      <w:r w:rsidR="00AE2B7C">
        <w:rPr>
          <w:rFonts w:ascii="Times New Roman" w:hAnsi="Times New Roman" w:cs="Times New Roman"/>
          <w:sz w:val="28"/>
        </w:rPr>
        <w:t>Kết hợp được thị phần của hai tiêu chuẩn này trong ngành cà phê thì sẽ nâng cao vị thế của chúng đáng kể (trên 30%).  Rainforest Alliance mới đặt ra mục tiêu lớn đầy tham vọng “Đẩy mạnh và mở rộng công việc của chúng tôi để giải quyết những thách thức cấp bách nhất ngày nay: Biến đổi khí hậu, bất bình đẳng xã hội, nghèo đói ở nông thôn và mất đa dạng sinh học”</w:t>
      </w:r>
      <w:r w:rsidR="007970F6">
        <w:rPr>
          <w:rFonts w:ascii="Times New Roman" w:hAnsi="Times New Roman" w:cs="Times New Roman"/>
          <w:sz w:val="28"/>
        </w:rPr>
        <w:t xml:space="preserve"> </w:t>
      </w:r>
      <w:r w:rsidR="007970F6" w:rsidRPr="007970F6">
        <w:rPr>
          <w:rFonts w:ascii="Times New Roman" w:hAnsi="Times New Roman" w:cs="Times New Roman"/>
          <w:sz w:val="28"/>
          <w:vertAlign w:val="superscript"/>
        </w:rPr>
        <w:t>33</w:t>
      </w:r>
      <w:r w:rsidR="007970F6">
        <w:rPr>
          <w:rFonts w:ascii="Times New Roman" w:hAnsi="Times New Roman" w:cs="Times New Roman"/>
          <w:sz w:val="28"/>
        </w:rPr>
        <w:t>. V</w:t>
      </w:r>
      <w:r w:rsidR="00AE2B7C">
        <w:rPr>
          <w:rFonts w:ascii="Times New Roman" w:hAnsi="Times New Roman" w:cs="Times New Roman"/>
          <w:sz w:val="28"/>
        </w:rPr>
        <w:t>ẫn còn phải chờ xem liệu RA mới này có song hành vớ</w:t>
      </w:r>
      <w:r w:rsidR="007970F6">
        <w:rPr>
          <w:rFonts w:ascii="Times New Roman" w:hAnsi="Times New Roman" w:cs="Times New Roman"/>
          <w:sz w:val="28"/>
        </w:rPr>
        <w:t xml:space="preserve">i, </w:t>
      </w:r>
      <w:r w:rsidR="00AE2B7C">
        <w:rPr>
          <w:rFonts w:ascii="Times New Roman" w:hAnsi="Times New Roman" w:cs="Times New Roman"/>
          <w:sz w:val="28"/>
        </w:rPr>
        <w:t>ví vụ, chiến lược bền vững của JDE (Hộp 3)</w:t>
      </w:r>
      <w:r w:rsidR="007970F6">
        <w:rPr>
          <w:rFonts w:ascii="Times New Roman" w:hAnsi="Times New Roman" w:cs="Times New Roman"/>
          <w:sz w:val="28"/>
        </w:rPr>
        <w:t>.</w:t>
      </w:r>
    </w:p>
    <w:p w:rsidR="008066F0" w:rsidRPr="00350F22" w:rsidRDefault="008066F0" w:rsidP="008066F0">
      <w:pPr>
        <w:rPr>
          <w:rFonts w:ascii="Times New Roman" w:hAnsi="Times New Roman" w:cs="Times New Roman"/>
          <w:b/>
          <w:sz w:val="28"/>
        </w:rPr>
      </w:pPr>
      <w:r w:rsidRPr="00350F22">
        <w:rPr>
          <w:rFonts w:ascii="Times New Roman" w:hAnsi="Times New Roman" w:cs="Times New Roman"/>
          <w:b/>
          <w:sz w:val="28"/>
        </w:rPr>
        <w:t>Hộp 3. Sáp nhập và tính bền vững</w:t>
      </w:r>
    </w:p>
    <w:p w:rsidR="00BA1128" w:rsidRDefault="008066F0" w:rsidP="008066F0">
      <w:pPr>
        <w:spacing w:after="120"/>
        <w:jc w:val="both"/>
        <w:rPr>
          <w:rFonts w:ascii="Times New Roman" w:hAnsi="Times New Roman" w:cs="Times New Roman"/>
          <w:i/>
          <w:sz w:val="28"/>
        </w:rPr>
      </w:pPr>
      <w:r w:rsidRPr="00350F22">
        <w:rPr>
          <w:rFonts w:ascii="Times New Roman" w:hAnsi="Times New Roman" w:cs="Times New Roman"/>
          <w:i/>
          <w:sz w:val="28"/>
        </w:rPr>
        <w:t>Niên vụ</w:t>
      </w:r>
      <w:r w:rsidR="00350F22">
        <w:rPr>
          <w:rFonts w:ascii="Times New Roman" w:hAnsi="Times New Roman" w:cs="Times New Roman"/>
          <w:i/>
          <w:sz w:val="28"/>
        </w:rPr>
        <w:t xml:space="preserve"> 2013/14, Mon</w:t>
      </w:r>
      <w:r w:rsidRPr="00350F22">
        <w:rPr>
          <w:rFonts w:ascii="Times New Roman" w:hAnsi="Times New Roman" w:cs="Times New Roman"/>
          <w:i/>
          <w:sz w:val="28"/>
        </w:rPr>
        <w:t>delez là khách hàng chính mua cà phê RA, còn Sara Lee (sau này thành D.E. Master Blenders 1753) trở thành khách hàng mua Utz nhiều nhất, chiếm 25% của Utz Certified ở tất cả các thị trường và phân khúc sản phẩm</w:t>
      </w:r>
      <w:r w:rsidR="00350F22">
        <w:rPr>
          <w:rFonts w:ascii="Times New Roman" w:hAnsi="Times New Roman" w:cs="Times New Roman"/>
          <w:i/>
          <w:sz w:val="28"/>
        </w:rPr>
        <w:t xml:space="preserve"> </w:t>
      </w:r>
      <w:r w:rsidR="00350F22" w:rsidRPr="00350F22">
        <w:rPr>
          <w:rFonts w:ascii="Times New Roman" w:hAnsi="Times New Roman" w:cs="Times New Roman"/>
          <w:i/>
          <w:sz w:val="28"/>
          <w:vertAlign w:val="superscript"/>
        </w:rPr>
        <w:t>41</w:t>
      </w:r>
      <w:r w:rsidRPr="00350F22">
        <w:rPr>
          <w:rFonts w:ascii="Times New Roman" w:hAnsi="Times New Roman" w:cs="Times New Roman"/>
          <w:i/>
          <w:sz w:val="28"/>
        </w:rPr>
        <w:t>. Năm 2014, Jacobs Douwe Egberts (JDE) được JAB Coffee thành lập, sáp nhập phân nhánh cà phê quốc tế củ</w:t>
      </w:r>
      <w:r w:rsidR="00456535">
        <w:rPr>
          <w:rFonts w:ascii="Times New Roman" w:hAnsi="Times New Roman" w:cs="Times New Roman"/>
          <w:i/>
          <w:sz w:val="28"/>
        </w:rPr>
        <w:t>a Mondelez</w:t>
      </w:r>
      <w:r w:rsidRPr="00350F22">
        <w:rPr>
          <w:rFonts w:ascii="Times New Roman" w:hAnsi="Times New Roman" w:cs="Times New Roman"/>
          <w:i/>
          <w:sz w:val="28"/>
        </w:rPr>
        <w:t xml:space="preserve"> với DE Master Blender. Một công ty cà phê lớn khác đó là nhánh cà phê của Kraft, vào 2015 trở thành Kraft Heinz, tập trung vào thị trường cà phê khổng lồ của Mỹ. Trong khi chúng ta thừa nhận có những thách thức do M&amp;A tạo ra đối với tính ổn định của các chiến lược bền vững, chúng ta cũng thấy rằng từ khi các vụ sáp nhập này đi vào hoạt động, cả JDE lẫn Kraft – Heinz vẫn chưa có tuyên bố cam kết cụ thể nào về việc tìm mua cà phê bền vững hoặc đầu tư hỗ trợ. </w:t>
      </w:r>
    </w:p>
    <w:p w:rsidR="008066F0" w:rsidRDefault="008066F0" w:rsidP="00BA1128">
      <w:pPr>
        <w:spacing w:after="120"/>
        <w:ind w:firstLine="720"/>
        <w:jc w:val="both"/>
        <w:rPr>
          <w:rFonts w:ascii="Times New Roman" w:hAnsi="Times New Roman" w:cs="Times New Roman"/>
          <w:sz w:val="28"/>
        </w:rPr>
      </w:pPr>
      <w:r w:rsidRPr="00BA1128">
        <w:rPr>
          <w:rFonts w:ascii="Times New Roman" w:hAnsi="Times New Roman" w:cs="Times New Roman"/>
          <w:sz w:val="28"/>
        </w:rPr>
        <w:t>Hình 5 cho thấy rằng tất cả VSS đã đạt được việc tăng khối lượng cà phê chứng nhận và xác nhận ở trang trạ</w:t>
      </w:r>
      <w:r w:rsidR="00BA1128" w:rsidRPr="00BA1128">
        <w:rPr>
          <w:rFonts w:ascii="Times New Roman" w:hAnsi="Times New Roman" w:cs="Times New Roman"/>
          <w:sz w:val="28"/>
        </w:rPr>
        <w:t>i. K</w:t>
      </w:r>
      <w:r w:rsidRPr="00BA1128">
        <w:rPr>
          <w:rFonts w:ascii="Times New Roman" w:hAnsi="Times New Roman" w:cs="Times New Roman"/>
          <w:sz w:val="28"/>
        </w:rPr>
        <w:t>hối lượng 2016/17 chiếm 55% sản lượng cà phê toàn cầu, trong đó 20% đượ</w:t>
      </w:r>
      <w:r w:rsidR="00BA1128" w:rsidRPr="00BA1128">
        <w:rPr>
          <w:rFonts w:ascii="Times New Roman" w:hAnsi="Times New Roman" w:cs="Times New Roman"/>
          <w:sz w:val="28"/>
        </w:rPr>
        <w:t>c mua dưới</w:t>
      </w:r>
      <w:r w:rsidRPr="00BA1128">
        <w:rPr>
          <w:rFonts w:ascii="Times New Roman" w:hAnsi="Times New Roman" w:cs="Times New Roman"/>
          <w:sz w:val="28"/>
        </w:rPr>
        <w:t xml:space="preserve"> dạng cà phê hợp chuẩn. Kể từ 2013/14 khoảng chênh giữa cà phê làm ra ở trang trại với lượng thực sự</w:t>
      </w:r>
      <w:r w:rsidR="00BA1128" w:rsidRPr="00BA1128">
        <w:rPr>
          <w:rFonts w:ascii="Times New Roman" w:hAnsi="Times New Roman" w:cs="Times New Roman"/>
          <w:sz w:val="28"/>
        </w:rPr>
        <w:t xml:space="preserve"> bán dưới</w:t>
      </w:r>
      <w:r w:rsidRPr="00BA1128">
        <w:rPr>
          <w:rFonts w:ascii="Times New Roman" w:hAnsi="Times New Roman" w:cs="Times New Roman"/>
          <w:sz w:val="28"/>
        </w:rPr>
        <w:t xml:space="preserve"> dạng hợp chuẩn đã nới rộng</w:t>
      </w:r>
      <w:r w:rsidR="00BA1128" w:rsidRPr="00BA1128">
        <w:rPr>
          <w:rFonts w:ascii="Times New Roman" w:hAnsi="Times New Roman" w:cs="Times New Roman"/>
          <w:sz w:val="28"/>
        </w:rPr>
        <w:t xml:space="preserve"> </w:t>
      </w:r>
      <w:r w:rsidR="00BA1128" w:rsidRPr="00BA1128">
        <w:rPr>
          <w:rFonts w:ascii="Times New Roman" w:hAnsi="Times New Roman" w:cs="Times New Roman"/>
          <w:sz w:val="28"/>
          <w:vertAlign w:val="superscript"/>
        </w:rPr>
        <w:t>41</w:t>
      </w:r>
      <w:r w:rsidRPr="00BA1128">
        <w:rPr>
          <w:rFonts w:ascii="Times New Roman" w:hAnsi="Times New Roman" w:cs="Times New Roman"/>
          <w:sz w:val="28"/>
        </w:rPr>
        <w:t>. Những điều kiện mà ở đó nông dân chọn chứng nhận để đủ sống vẫn rất phụ thuộc từng bối cảnh cũng như liệu cà phê chứng nhận họ sản xuất ra có thị trường hay không</w:t>
      </w:r>
      <w:r w:rsidR="00BA1128" w:rsidRPr="00BA1128">
        <w:rPr>
          <w:rFonts w:ascii="Times New Roman" w:hAnsi="Times New Roman" w:cs="Times New Roman"/>
          <w:sz w:val="28"/>
        </w:rPr>
        <w:t>.</w:t>
      </w:r>
    </w:p>
    <w:p w:rsidR="00BA1128" w:rsidRPr="00BA1128" w:rsidRDefault="00BA1128" w:rsidP="00BA1128">
      <w:pPr>
        <w:spacing w:after="120"/>
        <w:ind w:firstLine="720"/>
        <w:jc w:val="both"/>
        <w:rPr>
          <w:rFonts w:ascii="Times New Roman" w:hAnsi="Times New Roman" w:cs="Times New Roman"/>
          <w:sz w:val="28"/>
        </w:rPr>
      </w:pPr>
    </w:p>
    <w:p w:rsidR="008066F0" w:rsidRDefault="008066F0" w:rsidP="0055770F">
      <w:pPr>
        <w:spacing w:after="120"/>
        <w:jc w:val="both"/>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5102861" cy="3535200"/>
            <wp:effectExtent l="19050" t="0" r="2539"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103108" cy="3535371"/>
                    </a:xfrm>
                    <a:prstGeom prst="rect">
                      <a:avLst/>
                    </a:prstGeom>
                    <a:noFill/>
                    <a:ln w="9525">
                      <a:noFill/>
                      <a:miter lim="800000"/>
                      <a:headEnd/>
                      <a:tailEnd/>
                    </a:ln>
                  </pic:spPr>
                </pic:pic>
              </a:graphicData>
            </a:graphic>
          </wp:inline>
        </w:drawing>
      </w:r>
    </w:p>
    <w:p w:rsidR="00BA1128" w:rsidRDefault="00BA1128" w:rsidP="0055770F">
      <w:pPr>
        <w:spacing w:after="120"/>
        <w:jc w:val="both"/>
        <w:rPr>
          <w:rFonts w:ascii="Times New Roman" w:hAnsi="Times New Roman" w:cs="Times New Roman"/>
          <w:sz w:val="28"/>
        </w:rPr>
      </w:pPr>
    </w:p>
    <w:p w:rsidR="00AE2B7C" w:rsidRPr="00BA1128" w:rsidRDefault="001B3890" w:rsidP="0055770F">
      <w:pPr>
        <w:spacing w:after="120"/>
        <w:jc w:val="both"/>
        <w:rPr>
          <w:rFonts w:ascii="Times New Roman" w:hAnsi="Times New Roman" w:cs="Times New Roman"/>
          <w:b/>
          <w:sz w:val="28"/>
        </w:rPr>
      </w:pPr>
      <w:r w:rsidRPr="00BA1128">
        <w:rPr>
          <w:rFonts w:ascii="Times New Roman" w:hAnsi="Times New Roman" w:cs="Times New Roman"/>
          <w:b/>
          <w:sz w:val="28"/>
        </w:rPr>
        <w:t>4.3 Nhu cầu thị trường</w:t>
      </w:r>
    </w:p>
    <w:p w:rsidR="0063327E" w:rsidRDefault="0063327E" w:rsidP="0055770F">
      <w:pPr>
        <w:spacing w:after="120"/>
        <w:jc w:val="both"/>
        <w:rPr>
          <w:rFonts w:ascii="Times New Roman" w:hAnsi="Times New Roman" w:cs="Times New Roman"/>
          <w:sz w:val="28"/>
        </w:rPr>
      </w:pPr>
      <w:r>
        <w:rPr>
          <w:rFonts w:ascii="Times New Roman" w:hAnsi="Times New Roman" w:cs="Times New Roman"/>
          <w:sz w:val="28"/>
        </w:rPr>
        <w:tab/>
        <w:t xml:space="preserve">Các xu hướng cà phê hiện nay là: cao cấp hóa, thuận tiện, hợp nhu cầu, một nguồn gốc và rất nhiều kiểu rang khác nhau. Nghiên cứu thị trường cho thấy người tiêu dùng – nhất là </w:t>
      </w:r>
      <w:r w:rsidR="00AB5A2B">
        <w:rPr>
          <w:rFonts w:ascii="Times New Roman" w:hAnsi="Times New Roman" w:cs="Times New Roman"/>
          <w:sz w:val="28"/>
        </w:rPr>
        <w:t xml:space="preserve">ở </w:t>
      </w:r>
      <w:r>
        <w:rPr>
          <w:rFonts w:ascii="Times New Roman" w:hAnsi="Times New Roman" w:cs="Times New Roman"/>
          <w:sz w:val="28"/>
        </w:rPr>
        <w:t>Bắc Mỹ và Tây Âu – tìm kiếm những khía cạ</w:t>
      </w:r>
      <w:r w:rsidR="00683028">
        <w:rPr>
          <w:rFonts w:ascii="Times New Roman" w:hAnsi="Times New Roman" w:cs="Times New Roman"/>
          <w:sz w:val="28"/>
        </w:rPr>
        <w:t>nh như mua hàng</w:t>
      </w:r>
      <w:r>
        <w:rPr>
          <w:rFonts w:ascii="Times New Roman" w:hAnsi="Times New Roman" w:cs="Times New Roman"/>
          <w:sz w:val="28"/>
        </w:rPr>
        <w:t xml:space="preserve"> có đạo đức, bền vững và chứng nhận.</w:t>
      </w:r>
      <w:r w:rsidR="00AB5A2B">
        <w:rPr>
          <w:rFonts w:ascii="Times New Roman" w:hAnsi="Times New Roman" w:cs="Times New Roman"/>
          <w:sz w:val="28"/>
        </w:rPr>
        <w:t xml:space="preserve"> </w:t>
      </w:r>
      <w:r>
        <w:rPr>
          <w:rFonts w:ascii="Times New Roman" w:hAnsi="Times New Roman" w:cs="Times New Roman"/>
          <w:sz w:val="28"/>
        </w:rPr>
        <w:t>Tuy chưa thể lượ</w:t>
      </w:r>
      <w:r w:rsidR="00683028">
        <w:rPr>
          <w:rFonts w:ascii="Times New Roman" w:hAnsi="Times New Roman" w:cs="Times New Roman"/>
          <w:sz w:val="28"/>
        </w:rPr>
        <w:t>ng hóa chính xá</w:t>
      </w:r>
      <w:r>
        <w:rPr>
          <w:rFonts w:ascii="Times New Roman" w:hAnsi="Times New Roman" w:cs="Times New Roman"/>
          <w:sz w:val="28"/>
        </w:rPr>
        <w:t>c</w:t>
      </w:r>
      <w:r w:rsidR="00683028">
        <w:rPr>
          <w:rFonts w:ascii="Times New Roman" w:hAnsi="Times New Roman" w:cs="Times New Roman"/>
          <w:sz w:val="28"/>
        </w:rPr>
        <w:t>,</w:t>
      </w:r>
      <w:r>
        <w:rPr>
          <w:rFonts w:ascii="Times New Roman" w:hAnsi="Times New Roman" w:cs="Times New Roman"/>
          <w:sz w:val="28"/>
        </w:rPr>
        <w:t xml:space="preserve"> có thể nói hàng nghìn người đang ngày càng nhạy cảm với những vấn đề bền vững liên quan đến sản xuất cà phê.</w:t>
      </w:r>
      <w:r w:rsidR="00683028">
        <w:rPr>
          <w:rFonts w:ascii="Times New Roman" w:hAnsi="Times New Roman" w:cs="Times New Roman"/>
          <w:sz w:val="28"/>
        </w:rPr>
        <w:t xml:space="preserve"> </w:t>
      </w:r>
      <w:r>
        <w:rPr>
          <w:rFonts w:ascii="Times New Roman" w:hAnsi="Times New Roman" w:cs="Times New Roman"/>
          <w:sz w:val="28"/>
        </w:rPr>
        <w:t>Sự phân mảnh và nhiều động thái của thị trường bền vững làm cho người tiêu dùng có đạo đức càng thêm bối rối, họ đang đối diện với vô số tem nhãn và các tuyên bố bền vững.</w:t>
      </w:r>
    </w:p>
    <w:p w:rsidR="00BD2BA6" w:rsidRDefault="0063327E" w:rsidP="0055770F">
      <w:pPr>
        <w:spacing w:after="120"/>
        <w:jc w:val="both"/>
        <w:rPr>
          <w:rFonts w:ascii="Times New Roman" w:hAnsi="Times New Roman" w:cs="Times New Roman"/>
          <w:sz w:val="28"/>
        </w:rPr>
      </w:pPr>
      <w:r>
        <w:rPr>
          <w:rFonts w:ascii="Times New Roman" w:hAnsi="Times New Roman" w:cs="Times New Roman"/>
          <w:sz w:val="28"/>
        </w:rPr>
        <w:tab/>
        <w:t>Ngày nay các nhà rang xay cà phê đa quốc gia đang sa vào tranh luận, c</w:t>
      </w:r>
      <w:r w:rsidR="00CA7DB4">
        <w:rPr>
          <w:rFonts w:ascii="Times New Roman" w:hAnsi="Times New Roman" w:cs="Times New Roman"/>
          <w:sz w:val="28"/>
        </w:rPr>
        <w:t>ãi vả</w:t>
      </w:r>
      <w:r>
        <w:rPr>
          <w:rFonts w:ascii="Times New Roman" w:hAnsi="Times New Roman" w:cs="Times New Roman"/>
          <w:sz w:val="28"/>
        </w:rPr>
        <w:t xml:space="preserve"> về mua và bán cà phê “bền vững”. Quan ngại về đạo đức và môi trường là những dẫn dắt ban</w:t>
      </w:r>
      <w:r>
        <w:rPr>
          <w:rFonts w:ascii="Times New Roman" w:hAnsi="Times New Roman" w:cs="Times New Roman"/>
          <w:sz w:val="28"/>
        </w:rPr>
        <w:tab/>
        <w:t>đầu của những tranh c</w:t>
      </w:r>
      <w:r w:rsidR="00C6573E">
        <w:rPr>
          <w:rFonts w:ascii="Times New Roman" w:hAnsi="Times New Roman" w:cs="Times New Roman"/>
          <w:sz w:val="28"/>
        </w:rPr>
        <w:t>ã</w:t>
      </w:r>
      <w:r>
        <w:rPr>
          <w:rFonts w:ascii="Times New Roman" w:hAnsi="Times New Roman" w:cs="Times New Roman"/>
          <w:sz w:val="28"/>
        </w:rPr>
        <w:t>i này, giờ đây mở rộ</w:t>
      </w:r>
      <w:r w:rsidR="00C6573E">
        <w:rPr>
          <w:rFonts w:ascii="Times New Roman" w:hAnsi="Times New Roman" w:cs="Times New Roman"/>
          <w:sz w:val="28"/>
        </w:rPr>
        <w:t>ng s</w:t>
      </w:r>
      <w:r>
        <w:rPr>
          <w:rFonts w:ascii="Times New Roman" w:hAnsi="Times New Roman" w:cs="Times New Roman"/>
          <w:sz w:val="28"/>
        </w:rPr>
        <w:t>ang các chủ đề như danh tiếng thương hiệu và niềm tin của người tiêu dùng cũng như nâng cao chất lượng và lợi nhuận. Các nhãn Fairtrade, Organic, Rainforest Alliance và UTZ là những c</w:t>
      </w:r>
      <w:r w:rsidR="00BD2BA6">
        <w:rPr>
          <w:rFonts w:ascii="Times New Roman" w:hAnsi="Times New Roman" w:cs="Times New Roman"/>
          <w:sz w:val="28"/>
        </w:rPr>
        <w:t>ông cụ của công ty để phân biệt thương hiệu và chứng tỏ những cam kết trách nhiệm xã hội của công ty (CSR).Tuy nhiên, ngày càng khó thể hiện sự vượt trội khi cạnh tranh dự</w:t>
      </w:r>
      <w:r w:rsidR="00696EB3">
        <w:rPr>
          <w:rFonts w:ascii="Times New Roman" w:hAnsi="Times New Roman" w:cs="Times New Roman"/>
          <w:sz w:val="28"/>
        </w:rPr>
        <w:t>a trên thành tíc</w:t>
      </w:r>
      <w:r w:rsidR="00BD2BA6">
        <w:rPr>
          <w:rFonts w:ascii="Times New Roman" w:hAnsi="Times New Roman" w:cs="Times New Roman"/>
          <w:sz w:val="28"/>
        </w:rPr>
        <w:t>h bền vững vì phần lớn công ty/tập đoàn và nhà bán l</w:t>
      </w:r>
      <w:r w:rsidR="00C6573E">
        <w:rPr>
          <w:rFonts w:ascii="Times New Roman" w:hAnsi="Times New Roman" w:cs="Times New Roman"/>
          <w:sz w:val="28"/>
        </w:rPr>
        <w:t>ẻ</w:t>
      </w:r>
      <w:r w:rsidR="00BD2BA6">
        <w:rPr>
          <w:rFonts w:ascii="Times New Roman" w:hAnsi="Times New Roman" w:cs="Times New Roman"/>
          <w:sz w:val="28"/>
        </w:rPr>
        <w:t xml:space="preserve"> giới thiệu hàng loạt sản phẩm có chứng nhận đến người tiêu dùng có ý thức </w:t>
      </w:r>
      <w:r w:rsidR="00C6573E">
        <w:rPr>
          <w:rFonts w:ascii="Times New Roman" w:hAnsi="Times New Roman" w:cs="Times New Roman"/>
          <w:sz w:val="28"/>
        </w:rPr>
        <w:t xml:space="preserve">về </w:t>
      </w:r>
      <w:r w:rsidR="00BD2BA6">
        <w:rPr>
          <w:rFonts w:ascii="Times New Roman" w:hAnsi="Times New Roman" w:cs="Times New Roman"/>
          <w:sz w:val="28"/>
        </w:rPr>
        <w:t>đạo đức và môi trường.</w:t>
      </w:r>
    </w:p>
    <w:p w:rsidR="007E7211" w:rsidRDefault="007E7211" w:rsidP="0055770F">
      <w:pPr>
        <w:spacing w:after="120"/>
        <w:ind w:firstLine="720"/>
        <w:jc w:val="both"/>
        <w:rPr>
          <w:rFonts w:ascii="Times New Roman" w:hAnsi="Times New Roman" w:cs="Times New Roman"/>
          <w:sz w:val="28"/>
        </w:rPr>
      </w:pPr>
      <w:r>
        <w:rPr>
          <w:rFonts w:ascii="Times New Roman" w:hAnsi="Times New Roman" w:cs="Times New Roman"/>
          <w:sz w:val="28"/>
        </w:rPr>
        <w:lastRenderedPageBreak/>
        <w:t>Như đã thảo luận ở chương 2, do M&amp;A gây ra nên top 10 nhà rang xay hàng đầu năm 2018 khác nhiều so với xếp hạng ở Coffee Barometer 2014</w:t>
      </w:r>
      <w:r w:rsidR="00C6573E">
        <w:rPr>
          <w:rFonts w:ascii="Times New Roman" w:hAnsi="Times New Roman" w:cs="Times New Roman"/>
          <w:sz w:val="28"/>
        </w:rPr>
        <w:t xml:space="preserve"> </w:t>
      </w:r>
      <w:r w:rsidR="00C6573E" w:rsidRPr="00C6573E">
        <w:rPr>
          <w:rFonts w:ascii="Times New Roman" w:hAnsi="Times New Roman" w:cs="Times New Roman"/>
          <w:sz w:val="28"/>
          <w:vertAlign w:val="superscript"/>
        </w:rPr>
        <w:t>41</w:t>
      </w:r>
      <w:r>
        <w:rPr>
          <w:rFonts w:ascii="Times New Roman" w:hAnsi="Times New Roman" w:cs="Times New Roman"/>
          <w:sz w:val="28"/>
        </w:rPr>
        <w:t xml:space="preserve">. Khối lượng cà phê chứng nhận và xác nhận </w:t>
      </w:r>
      <w:r w:rsidR="00C6573E">
        <w:rPr>
          <w:rFonts w:ascii="Times New Roman" w:hAnsi="Times New Roman" w:cs="Times New Roman"/>
          <w:sz w:val="28"/>
        </w:rPr>
        <w:t xml:space="preserve">do </w:t>
      </w:r>
      <w:r>
        <w:rPr>
          <w:rFonts w:ascii="Times New Roman" w:hAnsi="Times New Roman" w:cs="Times New Roman"/>
          <w:sz w:val="28"/>
        </w:rPr>
        <w:t>10 công ty rang xay đứng đầu mua cũng có xu hướng khác giữa 2014 &amp; 2018. Sở dĩ như vậy một phần do lợi ích của các công ty cà phê trong việc nắm giữ quyề</w:t>
      </w:r>
      <w:r w:rsidR="00875CCE">
        <w:rPr>
          <w:rFonts w:ascii="Times New Roman" w:hAnsi="Times New Roman" w:cs="Times New Roman"/>
          <w:sz w:val="28"/>
        </w:rPr>
        <w:t>n tự c</w:t>
      </w:r>
      <w:r>
        <w:rPr>
          <w:rFonts w:ascii="Times New Roman" w:hAnsi="Times New Roman" w:cs="Times New Roman"/>
          <w:sz w:val="28"/>
        </w:rPr>
        <w:t>hủ và nét riêng biệt củ</w:t>
      </w:r>
      <w:r w:rsidR="00875CCE">
        <w:rPr>
          <w:rFonts w:ascii="Times New Roman" w:hAnsi="Times New Roman" w:cs="Times New Roman"/>
          <w:sz w:val="28"/>
        </w:rPr>
        <w:t>a mình, m</w:t>
      </w:r>
      <w:r>
        <w:rPr>
          <w:rFonts w:ascii="Times New Roman" w:hAnsi="Times New Roman" w:cs="Times New Roman"/>
          <w:sz w:val="28"/>
        </w:rPr>
        <w:t>ột phần khác là do ý kiến khác nhau về yêu cầu của một tiêu chuẩn bền vữ</w:t>
      </w:r>
      <w:r w:rsidR="00875CCE">
        <w:rPr>
          <w:rFonts w:ascii="Times New Roman" w:hAnsi="Times New Roman" w:cs="Times New Roman"/>
          <w:sz w:val="28"/>
        </w:rPr>
        <w:t>ng là gì. Do c</w:t>
      </w:r>
      <w:r>
        <w:rPr>
          <w:rFonts w:ascii="Times New Roman" w:hAnsi="Times New Roman" w:cs="Times New Roman"/>
          <w:sz w:val="28"/>
        </w:rPr>
        <w:t>ó tính tự nguyện, sự chấp nhận lâu dài của thị trường đối với công ty là yếu tố cốt lõi cho sự tăng trưởng củ</w:t>
      </w:r>
      <w:r w:rsidR="00875CCE">
        <w:rPr>
          <w:rFonts w:ascii="Times New Roman" w:hAnsi="Times New Roman" w:cs="Times New Roman"/>
          <w:sz w:val="28"/>
        </w:rPr>
        <w:t>a bấ</w:t>
      </w:r>
      <w:r>
        <w:rPr>
          <w:rFonts w:ascii="Times New Roman" w:hAnsi="Times New Roman" w:cs="Times New Roman"/>
          <w:sz w:val="28"/>
        </w:rPr>
        <w:t xml:space="preserve">t cứ VSS nào. Nơi nào mà Nestlé và Tchibo hợp nhất khối lượng, thì cả 2 công ty đều mua nhiều hơn cà phê </w:t>
      </w:r>
      <w:r w:rsidR="00875CCE">
        <w:rPr>
          <w:rFonts w:ascii="Times New Roman" w:hAnsi="Times New Roman" w:cs="Times New Roman"/>
          <w:sz w:val="28"/>
        </w:rPr>
        <w:t xml:space="preserve">chứng nhận </w:t>
      </w:r>
      <w:r>
        <w:rPr>
          <w:rFonts w:ascii="Times New Roman" w:hAnsi="Times New Roman" w:cs="Times New Roman"/>
          <w:sz w:val="28"/>
        </w:rPr>
        <w:t xml:space="preserve">RA và </w:t>
      </w:r>
      <w:r w:rsidR="00875CCE">
        <w:rPr>
          <w:rFonts w:ascii="Times New Roman" w:hAnsi="Times New Roman" w:cs="Times New Roman"/>
          <w:sz w:val="28"/>
        </w:rPr>
        <w:t>xác nhận 4C</w:t>
      </w:r>
      <w:r>
        <w:rPr>
          <w:rFonts w:ascii="Times New Roman" w:hAnsi="Times New Roman" w:cs="Times New Roman"/>
          <w:sz w:val="28"/>
        </w:rPr>
        <w:t>.</w:t>
      </w:r>
      <w:r w:rsidR="00875CCE">
        <w:rPr>
          <w:rFonts w:ascii="Times New Roman" w:hAnsi="Times New Roman" w:cs="Times New Roman"/>
          <w:sz w:val="28"/>
        </w:rPr>
        <w:t xml:space="preserve"> </w:t>
      </w:r>
      <w:r w:rsidR="00BA2CB5">
        <w:rPr>
          <w:rFonts w:ascii="Times New Roman" w:hAnsi="Times New Roman" w:cs="Times New Roman"/>
          <w:sz w:val="28"/>
        </w:rPr>
        <w:t>M</w:t>
      </w:r>
      <w:r>
        <w:rPr>
          <w:rFonts w:ascii="Times New Roman" w:hAnsi="Times New Roman" w:cs="Times New Roman"/>
          <w:sz w:val="28"/>
        </w:rPr>
        <w:t>ặ</w:t>
      </w:r>
      <w:r w:rsidR="00BA2CB5">
        <w:rPr>
          <w:rFonts w:ascii="Times New Roman" w:hAnsi="Times New Roman" w:cs="Times New Roman"/>
          <w:sz w:val="28"/>
        </w:rPr>
        <w:t>c</w:t>
      </w:r>
      <w:r>
        <w:rPr>
          <w:rFonts w:ascii="Times New Roman" w:hAnsi="Times New Roman" w:cs="Times New Roman"/>
          <w:sz w:val="28"/>
        </w:rPr>
        <w:t xml:space="preserve"> dù tổng khối lượng </w:t>
      </w:r>
      <w:r w:rsidR="00BA2CB5">
        <w:rPr>
          <w:rFonts w:ascii="Times New Roman" w:hAnsi="Times New Roman" w:cs="Times New Roman"/>
          <w:sz w:val="28"/>
        </w:rPr>
        <w:t xml:space="preserve">mua của Starbuck gia </w:t>
      </w:r>
      <w:r>
        <w:rPr>
          <w:rFonts w:ascii="Times New Roman" w:hAnsi="Times New Roman" w:cs="Times New Roman"/>
          <w:sz w:val="28"/>
        </w:rPr>
        <w:t>tăng đáng kể, công ty đã có thể</w:t>
      </w:r>
      <w:r w:rsidR="00BA2CB5">
        <w:rPr>
          <w:rFonts w:ascii="Times New Roman" w:hAnsi="Times New Roman" w:cs="Times New Roman"/>
          <w:sz w:val="28"/>
        </w:rPr>
        <w:t xml:space="preserve"> mua 9</w:t>
      </w:r>
      <w:r>
        <w:rPr>
          <w:rFonts w:ascii="Times New Roman" w:hAnsi="Times New Roman" w:cs="Times New Roman"/>
          <w:sz w:val="28"/>
        </w:rPr>
        <w:t>9% cà phê củ</w:t>
      </w:r>
      <w:r w:rsidR="00BA2CB5">
        <w:rPr>
          <w:rFonts w:ascii="Times New Roman" w:hAnsi="Times New Roman" w:cs="Times New Roman"/>
          <w:sz w:val="28"/>
        </w:rPr>
        <w:t>a mình theo</w:t>
      </w:r>
      <w:r>
        <w:rPr>
          <w:rFonts w:ascii="Times New Roman" w:hAnsi="Times New Roman" w:cs="Times New Roman"/>
          <w:sz w:val="28"/>
        </w:rPr>
        <w:t xml:space="preserve"> </w:t>
      </w:r>
      <w:r w:rsidR="00BA2CB5">
        <w:rPr>
          <w:rFonts w:ascii="Times New Roman" w:hAnsi="Times New Roman" w:cs="Times New Roman"/>
          <w:sz w:val="28"/>
        </w:rPr>
        <w:t xml:space="preserve">tiêu chuẩn </w:t>
      </w:r>
      <w:r>
        <w:rPr>
          <w:rFonts w:ascii="Times New Roman" w:hAnsi="Times New Roman" w:cs="Times New Roman"/>
          <w:sz w:val="28"/>
        </w:rPr>
        <w:t xml:space="preserve">CAFÉ Practices. UCC tăng mua cà phê VSS cho thị trường Châu Âu, một chiến lược mà </w:t>
      </w:r>
      <w:r w:rsidR="00BA2CB5">
        <w:rPr>
          <w:rFonts w:ascii="Times New Roman" w:hAnsi="Times New Roman" w:cs="Times New Roman"/>
          <w:sz w:val="28"/>
        </w:rPr>
        <w:t>Strauss cũng theo đuổi. Các công ty của Ý như Lavazza và Massimo Zanetti</w:t>
      </w:r>
      <w:r>
        <w:rPr>
          <w:rFonts w:ascii="Times New Roman" w:hAnsi="Times New Roman" w:cs="Times New Roman"/>
          <w:sz w:val="28"/>
        </w:rPr>
        <w:t xml:space="preserve"> cũng </w:t>
      </w:r>
      <w:r w:rsidR="00BA2CB5">
        <w:rPr>
          <w:rFonts w:ascii="Times New Roman" w:hAnsi="Times New Roman" w:cs="Times New Roman"/>
          <w:sz w:val="28"/>
        </w:rPr>
        <w:t xml:space="preserve">tìm </w:t>
      </w:r>
      <w:r>
        <w:rPr>
          <w:rFonts w:ascii="Times New Roman" w:hAnsi="Times New Roman" w:cs="Times New Roman"/>
          <w:sz w:val="28"/>
        </w:rPr>
        <w:t>mua cà phê chứng nhận cho các thị trường đặc thù. J</w:t>
      </w:r>
      <w:r w:rsidR="00BA2CB5">
        <w:rPr>
          <w:rFonts w:ascii="Times New Roman" w:hAnsi="Times New Roman" w:cs="Times New Roman"/>
          <w:sz w:val="28"/>
        </w:rPr>
        <w:t>.</w:t>
      </w:r>
      <w:r>
        <w:rPr>
          <w:rFonts w:ascii="Times New Roman" w:hAnsi="Times New Roman" w:cs="Times New Roman"/>
          <w:sz w:val="28"/>
        </w:rPr>
        <w:t>M</w:t>
      </w:r>
      <w:r w:rsidR="00BA2CB5">
        <w:rPr>
          <w:rFonts w:ascii="Times New Roman" w:hAnsi="Times New Roman" w:cs="Times New Roman"/>
          <w:sz w:val="28"/>
        </w:rPr>
        <w:t>. Smu</w:t>
      </w:r>
      <w:r>
        <w:rPr>
          <w:rFonts w:ascii="Times New Roman" w:hAnsi="Times New Roman" w:cs="Times New Roman"/>
          <w:sz w:val="28"/>
        </w:rPr>
        <w:t xml:space="preserve">ckers tuyên bố 10% khối lượng </w:t>
      </w:r>
      <w:r w:rsidR="00BA2CB5">
        <w:rPr>
          <w:rFonts w:ascii="Times New Roman" w:hAnsi="Times New Roman" w:cs="Times New Roman"/>
          <w:sz w:val="28"/>
        </w:rPr>
        <w:t xml:space="preserve">mua vào </w:t>
      </w:r>
      <w:r>
        <w:rPr>
          <w:rFonts w:ascii="Times New Roman" w:hAnsi="Times New Roman" w:cs="Times New Roman"/>
          <w:sz w:val="28"/>
        </w:rPr>
        <w:t>của công ty là có chứng nhận.</w:t>
      </w:r>
      <w:r w:rsidR="00BA2CB5">
        <w:rPr>
          <w:rFonts w:ascii="Times New Roman" w:hAnsi="Times New Roman" w:cs="Times New Roman"/>
          <w:sz w:val="28"/>
        </w:rPr>
        <w:t xml:space="preserve"> </w:t>
      </w:r>
      <w:r>
        <w:rPr>
          <w:rFonts w:ascii="Times New Roman" w:hAnsi="Times New Roman" w:cs="Times New Roman"/>
          <w:sz w:val="28"/>
        </w:rPr>
        <w:t xml:space="preserve">Khối lượng </w:t>
      </w:r>
      <w:r w:rsidR="00BA2CB5">
        <w:rPr>
          <w:rFonts w:ascii="Times New Roman" w:hAnsi="Times New Roman" w:cs="Times New Roman"/>
          <w:sz w:val="28"/>
        </w:rPr>
        <w:t xml:space="preserve">mua </w:t>
      </w:r>
      <w:r>
        <w:rPr>
          <w:rFonts w:ascii="Times New Roman" w:hAnsi="Times New Roman" w:cs="Times New Roman"/>
          <w:sz w:val="28"/>
        </w:rPr>
        <w:t>cà phê củ</w:t>
      </w:r>
      <w:r w:rsidR="00BA2CB5">
        <w:rPr>
          <w:rFonts w:ascii="Times New Roman" w:hAnsi="Times New Roman" w:cs="Times New Roman"/>
          <w:sz w:val="28"/>
        </w:rPr>
        <w:t>a Keuri</w:t>
      </w:r>
      <w:r>
        <w:rPr>
          <w:rFonts w:ascii="Times New Roman" w:hAnsi="Times New Roman" w:cs="Times New Roman"/>
          <w:sz w:val="28"/>
        </w:rPr>
        <w:t xml:space="preserve">g Green Mountain hơi bị </w:t>
      </w:r>
      <w:r w:rsidR="00BA2CB5">
        <w:rPr>
          <w:rFonts w:ascii="Times New Roman" w:hAnsi="Times New Roman" w:cs="Times New Roman"/>
          <w:sz w:val="28"/>
        </w:rPr>
        <w:t xml:space="preserve">sụt </w:t>
      </w:r>
      <w:r>
        <w:rPr>
          <w:rFonts w:ascii="Times New Roman" w:hAnsi="Times New Roman" w:cs="Times New Roman"/>
          <w:sz w:val="28"/>
        </w:rPr>
        <w:t>giả</w:t>
      </w:r>
      <w:r w:rsidR="00BA2CB5">
        <w:rPr>
          <w:rFonts w:ascii="Times New Roman" w:hAnsi="Times New Roman" w:cs="Times New Roman"/>
          <w:sz w:val="28"/>
        </w:rPr>
        <w:t>m nhưng</w:t>
      </w:r>
      <w:r>
        <w:rPr>
          <w:rFonts w:ascii="Times New Roman" w:hAnsi="Times New Roman" w:cs="Times New Roman"/>
          <w:sz w:val="28"/>
        </w:rPr>
        <w:t xml:space="preserve"> lượng mua cà phê phù hợp VSS vẫn chiếm 1/3. Jacob Douwe Egberts (JDE), là một công ty khác bên dưới của JAB Coffee Holding nằm trong nhóm top 10, cho thấy đã mua 20% cà phê phù hợp VSS trong khối lượng </w:t>
      </w:r>
      <w:r w:rsidR="00BA2CB5">
        <w:rPr>
          <w:rFonts w:ascii="Times New Roman" w:hAnsi="Times New Roman" w:cs="Times New Roman"/>
          <w:sz w:val="28"/>
        </w:rPr>
        <w:t xml:space="preserve">mua </w:t>
      </w:r>
      <w:r>
        <w:rPr>
          <w:rFonts w:ascii="Times New Roman" w:hAnsi="Times New Roman" w:cs="Times New Roman"/>
          <w:sz w:val="28"/>
        </w:rPr>
        <w:t>toàn cầu của công ty.</w:t>
      </w:r>
    </w:p>
    <w:p w:rsidR="00696EB3" w:rsidRPr="006E7A29" w:rsidRDefault="00696EB3" w:rsidP="00696EB3">
      <w:pPr>
        <w:spacing w:after="120"/>
        <w:jc w:val="both"/>
        <w:rPr>
          <w:rFonts w:ascii="Times New Roman" w:hAnsi="Times New Roman" w:cs="Times New Roman"/>
          <w:b/>
          <w:sz w:val="28"/>
        </w:rPr>
      </w:pPr>
      <w:r w:rsidRPr="006E7A29">
        <w:rPr>
          <w:rFonts w:ascii="Times New Roman" w:hAnsi="Times New Roman" w:cs="Times New Roman"/>
          <w:b/>
          <w:sz w:val="28"/>
        </w:rPr>
        <w:t>4.4 Những chọn lựa tìm mua bền vững</w:t>
      </w:r>
    </w:p>
    <w:p w:rsidR="00696EB3" w:rsidRDefault="00696EB3" w:rsidP="00696EB3">
      <w:pPr>
        <w:spacing w:after="120"/>
        <w:jc w:val="both"/>
        <w:rPr>
          <w:rFonts w:ascii="Times New Roman" w:hAnsi="Times New Roman" w:cs="Times New Roman"/>
          <w:sz w:val="28"/>
        </w:rPr>
      </w:pPr>
      <w:r>
        <w:rPr>
          <w:rFonts w:ascii="Times New Roman" w:hAnsi="Times New Roman" w:cs="Times New Roman"/>
          <w:sz w:val="28"/>
        </w:rPr>
        <w:tab/>
        <w:t xml:space="preserve">Rõ ràng các tiêu chuẩn và chứng nhận không phải là viên đạn bằng bạc và cần phải có sự cam kết đối với xây dựng năng lực đang thực hiện và sự đầu tư dài hạn </w:t>
      </w:r>
      <w:r w:rsidRPr="006E7A29">
        <w:rPr>
          <w:rFonts w:ascii="Times New Roman" w:hAnsi="Times New Roman" w:cs="Times New Roman"/>
          <w:sz w:val="28"/>
          <w:vertAlign w:val="superscript"/>
        </w:rPr>
        <w:t>35</w:t>
      </w:r>
      <w:r>
        <w:rPr>
          <w:rFonts w:ascii="Times New Roman" w:hAnsi="Times New Roman" w:cs="Times New Roman"/>
          <w:sz w:val="28"/>
        </w:rPr>
        <w:t>. Trong lúc VSS có lợi trong việc tạo ra khác biệt cho một sản phẩm ở thị trường đầu cuối, chúng ít tác dụng trong thay đổi động thái quyền lực, làm cho vẫn tiếp tục duy trì tình hình không bền vững trong đó nông dân chịu phần lớn chi phí trong khi thu được lợi ích thấp nhất. Việc mua cà phê chứng nhận và xác nhận có thể được các nhà rang xay chi phối gián tiếp, họ chỉ cần xác định loại cà phê nào và loại chứng nhận nào họ cần mua từ nhà buôn.</w:t>
      </w:r>
    </w:p>
    <w:p w:rsidR="00696EB3" w:rsidRDefault="00696EB3" w:rsidP="00696EB3">
      <w:pPr>
        <w:spacing w:after="120"/>
        <w:jc w:val="both"/>
        <w:rPr>
          <w:rFonts w:ascii="Times New Roman" w:hAnsi="Times New Roman" w:cs="Times New Roman"/>
          <w:sz w:val="28"/>
        </w:rPr>
      </w:pPr>
      <w:r>
        <w:rPr>
          <w:rFonts w:ascii="Times New Roman" w:hAnsi="Times New Roman" w:cs="Times New Roman"/>
          <w:sz w:val="28"/>
        </w:rPr>
        <w:tab/>
        <w:t xml:space="preserve">Các yêu cầu bền vững của VSS thường chỉ áp dụng cho trang trại trong khi đó các nhà bán lẻ lại thích chứng nhận chuỗi quá trình cho tất cả các khâu trong chuỗi cung ứng, bao gồm tất cả nhà buôn và nhà máy chế biến hoặc một hệ thống truy xuất nguồn gốc tinh vi có thể kiểm tra liệu một sản phẩm cà phê có dán nhãn có nguồn gốc từ một nguồn xác định. Trong những năm gần đây, một số nhà bán lẻ, nhà rang xay và nhà cung ứng cà phê nhân đã bắt đầu phát </w:t>
      </w:r>
      <w:r>
        <w:rPr>
          <w:rFonts w:ascii="Times New Roman" w:hAnsi="Times New Roman" w:cs="Times New Roman"/>
          <w:sz w:val="28"/>
        </w:rPr>
        <w:lastRenderedPageBreak/>
        <w:t>triển các chương trình mua hàng bền vững theo nội bộ (in-house), thường hợp tác với các tổ chức VSS hiện có.</w:t>
      </w:r>
    </w:p>
    <w:p w:rsidR="00171B83" w:rsidRDefault="00171B83" w:rsidP="00696EB3">
      <w:pPr>
        <w:spacing w:after="120"/>
        <w:jc w:val="both"/>
        <w:rPr>
          <w:rFonts w:ascii="Times New Roman" w:hAnsi="Times New Roman" w:cs="Times New Roman"/>
          <w:sz w:val="28"/>
        </w:rPr>
      </w:pPr>
    </w:p>
    <w:p w:rsidR="00696EB3" w:rsidRDefault="00696EB3" w:rsidP="0055770F">
      <w:pPr>
        <w:spacing w:after="120"/>
        <w:ind w:firstLine="720"/>
        <w:jc w:val="both"/>
        <w:rPr>
          <w:rFonts w:ascii="Times New Roman" w:hAnsi="Times New Roman" w:cs="Times New Roman"/>
          <w:sz w:val="28"/>
        </w:rPr>
      </w:pPr>
      <w:r>
        <w:rPr>
          <w:rFonts w:ascii="Times New Roman" w:hAnsi="Times New Roman" w:cs="Times New Roman"/>
          <w:noProof/>
          <w:sz w:val="28"/>
        </w:rPr>
        <w:drawing>
          <wp:inline distT="0" distB="0" distL="0" distR="0">
            <wp:extent cx="4164150" cy="5058497"/>
            <wp:effectExtent l="19050" t="0" r="780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164366" cy="5058760"/>
                    </a:xfrm>
                    <a:prstGeom prst="rect">
                      <a:avLst/>
                    </a:prstGeom>
                    <a:noFill/>
                    <a:ln w="9525">
                      <a:noFill/>
                      <a:miter lim="800000"/>
                      <a:headEnd/>
                      <a:tailEnd/>
                    </a:ln>
                  </pic:spPr>
                </pic:pic>
              </a:graphicData>
            </a:graphic>
          </wp:inline>
        </w:drawing>
      </w:r>
    </w:p>
    <w:p w:rsidR="00171B83" w:rsidRDefault="0025330A" w:rsidP="0055770F">
      <w:pPr>
        <w:spacing w:after="120"/>
        <w:jc w:val="both"/>
        <w:rPr>
          <w:rFonts w:ascii="Times New Roman" w:hAnsi="Times New Roman" w:cs="Times New Roman"/>
          <w:sz w:val="28"/>
        </w:rPr>
      </w:pPr>
      <w:r>
        <w:rPr>
          <w:rFonts w:ascii="Times New Roman" w:hAnsi="Times New Roman" w:cs="Times New Roman"/>
          <w:sz w:val="28"/>
        </w:rPr>
        <w:tab/>
      </w:r>
    </w:p>
    <w:p w:rsidR="0025330A" w:rsidRDefault="0025330A" w:rsidP="00171B83">
      <w:pPr>
        <w:spacing w:after="120"/>
        <w:ind w:firstLine="720"/>
        <w:jc w:val="both"/>
        <w:rPr>
          <w:rFonts w:ascii="Times New Roman" w:hAnsi="Times New Roman" w:cs="Times New Roman"/>
          <w:sz w:val="28"/>
        </w:rPr>
      </w:pPr>
      <w:r>
        <w:rPr>
          <w:rFonts w:ascii="Times New Roman" w:hAnsi="Times New Roman" w:cs="Times New Roman"/>
          <w:sz w:val="28"/>
        </w:rPr>
        <w:t xml:space="preserve">Ngày càng có nhiều công ty tự bổ sung thêm vào chứng nhận hoặc phớt lờ tất cả trong khi tiến tới tiếp cận quan hệ trực tiếp. Các chương trình này hoạt động dưới các tên khác </w:t>
      </w:r>
      <w:r w:rsidR="00682A7C">
        <w:rPr>
          <w:rFonts w:ascii="Times New Roman" w:hAnsi="Times New Roman" w:cs="Times New Roman"/>
          <w:sz w:val="28"/>
        </w:rPr>
        <w:t>nhau như Responsible Sourcing (m</w:t>
      </w:r>
      <w:r>
        <w:rPr>
          <w:rFonts w:ascii="Times New Roman" w:hAnsi="Times New Roman" w:cs="Times New Roman"/>
          <w:sz w:val="28"/>
        </w:rPr>
        <w:t xml:space="preserve">ua </w:t>
      </w:r>
      <w:r w:rsidR="00696EB3">
        <w:rPr>
          <w:rFonts w:ascii="Times New Roman" w:hAnsi="Times New Roman" w:cs="Times New Roman"/>
          <w:sz w:val="28"/>
        </w:rPr>
        <w:t xml:space="preserve">hàng </w:t>
      </w:r>
      <w:r>
        <w:rPr>
          <w:rFonts w:ascii="Times New Roman" w:hAnsi="Times New Roman" w:cs="Times New Roman"/>
          <w:sz w:val="28"/>
        </w:rPr>
        <w:t>có trách nhiệ</w:t>
      </w:r>
      <w:r w:rsidR="00696EB3">
        <w:rPr>
          <w:rFonts w:ascii="Times New Roman" w:hAnsi="Times New Roman" w:cs="Times New Roman"/>
          <w:sz w:val="28"/>
        </w:rPr>
        <w:t>m), Direc</w:t>
      </w:r>
      <w:r>
        <w:rPr>
          <w:rFonts w:ascii="Times New Roman" w:hAnsi="Times New Roman" w:cs="Times New Roman"/>
          <w:sz w:val="28"/>
        </w:rPr>
        <w:t>t Trade (thương mại trực tiế</w:t>
      </w:r>
      <w:r w:rsidR="00F60501">
        <w:rPr>
          <w:rFonts w:ascii="Times New Roman" w:hAnsi="Times New Roman" w:cs="Times New Roman"/>
          <w:sz w:val="28"/>
        </w:rPr>
        <w:t>p)</w:t>
      </w:r>
      <w:r w:rsidR="00696EB3">
        <w:rPr>
          <w:rFonts w:ascii="Times New Roman" w:hAnsi="Times New Roman" w:cs="Times New Roman"/>
          <w:sz w:val="28"/>
        </w:rPr>
        <w:t xml:space="preserve"> </w:t>
      </w:r>
      <w:r w:rsidR="00F60501">
        <w:rPr>
          <w:rFonts w:ascii="Times New Roman" w:hAnsi="Times New Roman" w:cs="Times New Roman"/>
          <w:sz w:val="28"/>
        </w:rPr>
        <w:t>và</w:t>
      </w:r>
      <w:r w:rsidR="00696EB3">
        <w:rPr>
          <w:rFonts w:ascii="Times New Roman" w:hAnsi="Times New Roman" w:cs="Times New Roman"/>
          <w:sz w:val="28"/>
        </w:rPr>
        <w:t xml:space="preserve"> </w:t>
      </w:r>
      <w:r w:rsidR="00F60501">
        <w:rPr>
          <w:rFonts w:ascii="Times New Roman" w:hAnsi="Times New Roman" w:cs="Times New Roman"/>
          <w:sz w:val="28"/>
        </w:rPr>
        <w:t>Ethically Sourced (mua hàng có đạo đức).</w:t>
      </w:r>
      <w:r w:rsidR="00696EB3">
        <w:rPr>
          <w:rFonts w:ascii="Times New Roman" w:hAnsi="Times New Roman" w:cs="Times New Roman"/>
          <w:sz w:val="28"/>
        </w:rPr>
        <w:t xml:space="preserve"> </w:t>
      </w:r>
      <w:r w:rsidR="00F60501">
        <w:rPr>
          <w:rFonts w:ascii="Times New Roman" w:hAnsi="Times New Roman" w:cs="Times New Roman"/>
          <w:sz w:val="28"/>
        </w:rPr>
        <w:t xml:space="preserve">Cũng tương tự như các kế hoạch phát triển tư nhân, có quan ngại là các chương trình này không đem lại nhiều </w:t>
      </w:r>
      <w:r w:rsidR="00D26098">
        <w:rPr>
          <w:rFonts w:ascii="Times New Roman" w:hAnsi="Times New Roman" w:cs="Times New Roman"/>
          <w:sz w:val="28"/>
        </w:rPr>
        <w:t>lợi ích cho người sản xuất hoặc có thể chỉ là sự bắt chước một cách nghèo nàn các thực hành bền vững có hiệu quả.</w:t>
      </w:r>
    </w:p>
    <w:p w:rsidR="00D72304" w:rsidRDefault="00682A7C" w:rsidP="0055770F">
      <w:pPr>
        <w:spacing w:after="120"/>
        <w:jc w:val="both"/>
        <w:rPr>
          <w:rFonts w:ascii="Times New Roman" w:hAnsi="Times New Roman" w:cs="Times New Roman"/>
          <w:sz w:val="28"/>
        </w:rPr>
      </w:pPr>
      <w:r>
        <w:rPr>
          <w:rFonts w:ascii="Times New Roman" w:hAnsi="Times New Roman" w:cs="Times New Roman"/>
          <w:sz w:val="28"/>
        </w:rPr>
        <w:tab/>
        <w:t xml:space="preserve">Tuy nhiên, </w:t>
      </w:r>
      <w:r w:rsidR="00D26098">
        <w:rPr>
          <w:rFonts w:ascii="Times New Roman" w:hAnsi="Times New Roman" w:cs="Times New Roman"/>
          <w:sz w:val="28"/>
        </w:rPr>
        <w:t xml:space="preserve">khi được tiến hành tốt các chương trình mua </w:t>
      </w:r>
      <w:r w:rsidR="006E3878">
        <w:rPr>
          <w:rFonts w:ascii="Times New Roman" w:hAnsi="Times New Roman" w:cs="Times New Roman"/>
          <w:sz w:val="28"/>
        </w:rPr>
        <w:t xml:space="preserve">hàng </w:t>
      </w:r>
      <w:r w:rsidR="00D26098">
        <w:rPr>
          <w:rFonts w:ascii="Times New Roman" w:hAnsi="Times New Roman" w:cs="Times New Roman"/>
          <w:sz w:val="28"/>
        </w:rPr>
        <w:t xml:space="preserve">bền vững có thể mang lại giá trị đáng kể. </w:t>
      </w:r>
      <w:r w:rsidR="00D26098" w:rsidRPr="006E3878">
        <w:rPr>
          <w:rFonts w:ascii="Times New Roman" w:hAnsi="Times New Roman" w:cs="Times New Roman"/>
          <w:sz w:val="28"/>
        </w:rPr>
        <w:t>Các chương trình tốt hơn có xu hướng phù hợp với định nghĩa chung này:</w:t>
      </w:r>
      <w:r w:rsidR="0025502E" w:rsidRPr="006E3878">
        <w:rPr>
          <w:rFonts w:ascii="Times New Roman" w:hAnsi="Times New Roman" w:cs="Times New Roman"/>
          <w:i/>
          <w:sz w:val="28"/>
        </w:rPr>
        <w:t xml:space="preserve"> “</w:t>
      </w:r>
      <w:r w:rsidR="00D26098" w:rsidRPr="006E3878">
        <w:rPr>
          <w:rFonts w:ascii="Times New Roman" w:hAnsi="Times New Roman" w:cs="Times New Roman"/>
          <w:i/>
          <w:sz w:val="28"/>
        </w:rPr>
        <w:t>Một mối quan hệ đã có</w:t>
      </w:r>
      <w:r w:rsidR="0025502E" w:rsidRPr="006E3878">
        <w:rPr>
          <w:rFonts w:ascii="Times New Roman" w:hAnsi="Times New Roman" w:cs="Times New Roman"/>
          <w:i/>
          <w:sz w:val="28"/>
        </w:rPr>
        <w:t xml:space="preserve"> với người sản xuất vượt ra </w:t>
      </w:r>
      <w:r w:rsidR="0025502E" w:rsidRPr="006E3878">
        <w:rPr>
          <w:rFonts w:ascii="Times New Roman" w:hAnsi="Times New Roman" w:cs="Times New Roman"/>
          <w:i/>
          <w:sz w:val="28"/>
        </w:rPr>
        <w:lastRenderedPageBreak/>
        <w:t xml:space="preserve">khỏi phạm vi giao dịch thông thường để đưa vào một ý nghĩa bình đẳng trong các quá trình minh bạch có tương tác qua lại thúc đẩy các thực hành tốt trong sản xuất và chế biến cà phê, để bảo vệ quyền và cuộc sống </w:t>
      </w:r>
      <w:r w:rsidRPr="006E3878">
        <w:rPr>
          <w:rFonts w:ascii="Times New Roman" w:hAnsi="Times New Roman" w:cs="Times New Roman"/>
          <w:i/>
          <w:sz w:val="28"/>
        </w:rPr>
        <w:t>của người sản xuất, công nhân, cộng đồng và môi trường”.</w:t>
      </w:r>
      <w:r>
        <w:rPr>
          <w:rFonts w:ascii="Times New Roman" w:hAnsi="Times New Roman" w:cs="Times New Roman"/>
          <w:sz w:val="28"/>
        </w:rPr>
        <w:t xml:space="preserve"> Định nghĩa này vẽ lên mối quan hệ cân bằng hơn giữa người mua, người bán</w:t>
      </w:r>
      <w:r w:rsidR="006574D5">
        <w:rPr>
          <w:rFonts w:ascii="Times New Roman" w:hAnsi="Times New Roman" w:cs="Times New Roman"/>
          <w:sz w:val="28"/>
        </w:rPr>
        <w:t xml:space="preserve"> và những nhà cung cấp dịch vụ, họ tìm kiếm lợi ích qua lại một cách minh bạch. Trong khi ngườ</w:t>
      </w:r>
      <w:r w:rsidR="006E3878">
        <w:rPr>
          <w:rFonts w:ascii="Times New Roman" w:hAnsi="Times New Roman" w:cs="Times New Roman"/>
          <w:sz w:val="28"/>
        </w:rPr>
        <w:t>i mua tốt hơn hết nên tuân</w:t>
      </w:r>
      <w:r w:rsidR="006574D5">
        <w:rPr>
          <w:rFonts w:ascii="Times New Roman" w:hAnsi="Times New Roman" w:cs="Times New Roman"/>
          <w:sz w:val="28"/>
        </w:rPr>
        <w:t xml:space="preserve"> theo định nghĩa này, nhiều chương trình lại thiếu tính minh bạch, </w:t>
      </w:r>
      <w:r w:rsidR="00D72304">
        <w:rPr>
          <w:rFonts w:ascii="Times New Roman" w:hAnsi="Times New Roman" w:cs="Times New Roman"/>
          <w:sz w:val="28"/>
        </w:rPr>
        <w:t xml:space="preserve">một số </w:t>
      </w:r>
      <w:r w:rsidR="006E3878">
        <w:rPr>
          <w:rFonts w:ascii="Times New Roman" w:hAnsi="Times New Roman" w:cs="Times New Roman"/>
          <w:sz w:val="28"/>
        </w:rPr>
        <w:t xml:space="preserve">chương trình </w:t>
      </w:r>
      <w:r w:rsidR="00D72304">
        <w:rPr>
          <w:rFonts w:ascii="Times New Roman" w:hAnsi="Times New Roman" w:cs="Times New Roman"/>
          <w:sz w:val="28"/>
        </w:rPr>
        <w:t xml:space="preserve">thiếu đóng góp </w:t>
      </w:r>
      <w:r w:rsidR="006E3878">
        <w:rPr>
          <w:rFonts w:ascii="Times New Roman" w:hAnsi="Times New Roman" w:cs="Times New Roman"/>
          <w:sz w:val="28"/>
        </w:rPr>
        <w:t xml:space="preserve">hoặc tiếng nói </w:t>
      </w:r>
      <w:r w:rsidR="00D72304">
        <w:rPr>
          <w:rFonts w:ascii="Times New Roman" w:hAnsi="Times New Roman" w:cs="Times New Roman"/>
          <w:sz w:val="28"/>
        </w:rPr>
        <w:t xml:space="preserve">thực </w:t>
      </w:r>
      <w:r w:rsidR="006E3878">
        <w:rPr>
          <w:rFonts w:ascii="Times New Roman" w:hAnsi="Times New Roman" w:cs="Times New Roman"/>
          <w:sz w:val="28"/>
        </w:rPr>
        <w:t xml:space="preserve">sự </w:t>
      </w:r>
      <w:r w:rsidR="00D72304">
        <w:rPr>
          <w:rFonts w:ascii="Times New Roman" w:hAnsi="Times New Roman" w:cs="Times New Roman"/>
          <w:sz w:val="28"/>
        </w:rPr>
        <w:t xml:space="preserve">của người sản xuất đối với vấn đề </w:t>
      </w:r>
      <w:r w:rsidR="006E3878">
        <w:rPr>
          <w:rFonts w:ascii="Times New Roman" w:hAnsi="Times New Roman" w:cs="Times New Roman"/>
          <w:sz w:val="28"/>
        </w:rPr>
        <w:t xml:space="preserve">liên quan </w:t>
      </w:r>
      <w:r w:rsidR="00D72304">
        <w:rPr>
          <w:rFonts w:ascii="Times New Roman" w:hAnsi="Times New Roman" w:cs="Times New Roman"/>
          <w:sz w:val="28"/>
        </w:rPr>
        <w:t xml:space="preserve">và một số </w:t>
      </w:r>
      <w:r w:rsidR="006E3878">
        <w:rPr>
          <w:rFonts w:ascii="Times New Roman" w:hAnsi="Times New Roman" w:cs="Times New Roman"/>
          <w:sz w:val="28"/>
        </w:rPr>
        <w:t xml:space="preserve">chương trình lại </w:t>
      </w:r>
      <w:r w:rsidR="00D72304">
        <w:rPr>
          <w:rFonts w:ascii="Times New Roman" w:hAnsi="Times New Roman" w:cs="Times New Roman"/>
          <w:sz w:val="28"/>
        </w:rPr>
        <w:t xml:space="preserve">tập trung chủ yếu vào những khía cạnh riêng biệt chứ không vào tất cả các khía cạnh </w:t>
      </w:r>
      <w:r w:rsidR="006E3878">
        <w:rPr>
          <w:rFonts w:ascii="Times New Roman" w:hAnsi="Times New Roman" w:cs="Times New Roman"/>
          <w:sz w:val="28"/>
        </w:rPr>
        <w:t>như đã nêu (xem phụ lục)</w:t>
      </w:r>
      <w:r w:rsidR="00D72304">
        <w:rPr>
          <w:rFonts w:ascii="Times New Roman" w:hAnsi="Times New Roman" w:cs="Times New Roman"/>
          <w:sz w:val="28"/>
        </w:rPr>
        <w:t>.</w:t>
      </w:r>
    </w:p>
    <w:p w:rsidR="003A2489" w:rsidRDefault="00CA7118" w:rsidP="0055770F">
      <w:pPr>
        <w:spacing w:after="120"/>
        <w:jc w:val="both"/>
        <w:rPr>
          <w:rFonts w:ascii="Times New Roman" w:hAnsi="Times New Roman" w:cs="Times New Roman"/>
          <w:b/>
          <w:sz w:val="28"/>
        </w:rPr>
      </w:pPr>
      <w:r>
        <w:rPr>
          <w:rFonts w:ascii="Times New Roman" w:hAnsi="Times New Roman" w:cs="Times New Roman"/>
          <w:noProof/>
          <w:sz w:val="28"/>
        </w:rPr>
        <mc:AlternateContent>
          <mc:Choice Requires="wps">
            <w:drawing>
              <wp:anchor distT="0" distB="0" distL="114300" distR="114300" simplePos="0" relativeHeight="251665408" behindDoc="0" locked="0" layoutInCell="1" allowOverlap="1">
                <wp:simplePos x="0" y="0"/>
                <wp:positionH relativeFrom="column">
                  <wp:posOffset>46355</wp:posOffset>
                </wp:positionH>
                <wp:positionV relativeFrom="paragraph">
                  <wp:posOffset>20320</wp:posOffset>
                </wp:positionV>
                <wp:extent cx="295275" cy="172720"/>
                <wp:effectExtent l="27305" t="19050" r="29845" b="1778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2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style="position:absolute;margin-left:3.65pt;margin-top:1.6pt;width:23.25pt;height:1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PvDHAIAAD0EAAAOAAAAZHJzL2Uyb0RvYy54bWysU8GO0zAQvSPxD5bvNE3UUjZqulp1KUJa&#10;2JUWPsB1nMTC8Zix27R8PWOnLV3ghPDB8njGz2/ezCxvD71he4Veg614PplypqyEWtu24l+/bN68&#10;48wHYWthwKqKH5Xnt6vXr5aDK1UBHZhaISMQ68vBVbwLwZVZ5mWneuEn4JQlZwPYi0AmtlmNYiD0&#10;3mTFdPo2GwBrhyCV93R7Pzr5KuE3jZLhsWm8CsxUnLiFtGPat3HPVktRtihcp+WJhvgHFr3Qlj69&#10;QN2LINgO9R9QvZYIHpowkdBn0DRaqpQDZZNPf8vmuRNOpVxIHO8uMvn/Bys/75+Q6briVCgreirR&#10;3S5A+pnledRncL6ksGf3hDFD7x5AfvPMwroTtlV3iDB0StTEKsVnLx5Ew9NTth0+QU3wguCTVIcG&#10;+whIIrBDqsjxUhF1CEzSZXEzLxZzziS58kWxKFLFMlGeHzv04YOCnsVDxanVcJ7Qxf7BB2JPseeY&#10;xB6MrjfamGRgu10bZHtB3bFJKyZMT/x1mLFsqDgxGZFf+Pw1xDStv0H0OlCbG92TzpcgUUbZ3ts6&#10;NWEQ2oxn+t9YonGWbizBFuojyYgw9jDNHB06wB+cDdS/lPv3nUDFmfloqRQ3+WwWGz4Zs3lUjuG1&#10;Z3vtEVYSVMUDZ+NxHcYh2TnUbUc/5UlVC7E7Gp2UjfxGViey1KNJvdM8xSG4tlPUr6lf/QQAAP//&#10;AwBQSwMEFAAGAAgAAAAhAJ5B1I/cAAAABQEAAA8AAABkcnMvZG93bnJldi54bWxMj81OwzAQhO9I&#10;vIO1SNyo0yT8KMSp2iJugEqhh97ceEmixuvIdpvw9iwnOI5mNPNNuZhsL87oQ+dIwXyWgECqnemo&#10;UfD58XzzACJETUb3jlDBNwZYVJcXpS6MG+kdz9vYCC6hUGgFbYxDIWWoW7Q6zNyAxN6X81ZHlr6R&#10;xuuRy20v0yS5k1Z3xAutHnDdYn3cnqyC19XbuNylG2826T4P+VMdV/MXpa6vpuUjiIhT/AvDLz6j&#10;Q8VMB3ciE0Sv4D7joIIsBcHubcY/DiyTHGRVyv/01Q8AAAD//wMAUEsBAi0AFAAGAAgAAAAhALaD&#10;OJL+AAAA4QEAABMAAAAAAAAAAAAAAAAAAAAAAFtDb250ZW50X1R5cGVzXS54bWxQSwECLQAUAAYA&#10;CAAAACEAOP0h/9YAAACUAQAACwAAAAAAAAAAAAAAAAAvAQAAX3JlbHMvLnJlbHNQSwECLQAUAAYA&#10;CAAAACEA95D7wxwCAAA9BAAADgAAAAAAAAAAAAAAAAAuAgAAZHJzL2Uyb0RvYy54bWxQSwECLQAU&#10;AAYACAAAACEAnkHUj9wAAAAFAQAADwAAAAAAAAAAAAAAAAB2BAAAZHJzL2Rvd25yZXYueG1sUEsF&#10;BgAAAAAEAAQA8wAAAH8FAAAAAA==&#10;" path="m,65973r112786,l147638,r34851,65973l295275,65973r-91246,40773l238882,172720,147638,131945,56393,172720,91246,106746,,65973xe">
                <v:stroke joinstyle="miter"/>
                <v:path o:connecttype="custom" o:connectlocs="0,65973;112786,65973;147638,0;182489,65973;295275,65973;204029,106746;238882,172720;147638,131945;56393,172720;91246,106746;0,65973" o:connectangles="0,0,0,0,0,0,0,0,0,0,0"/>
              </v:shape>
            </w:pict>
          </mc:Fallback>
        </mc:AlternateContent>
      </w:r>
    </w:p>
    <w:p w:rsidR="00D72304" w:rsidRPr="00D72304" w:rsidRDefault="00CA7118" w:rsidP="0055770F">
      <w:pPr>
        <w:spacing w:after="120"/>
        <w:jc w:val="both"/>
        <w:rPr>
          <w:rFonts w:ascii="Times New Roman" w:hAnsi="Times New Roman" w:cs="Times New Roman"/>
          <w:b/>
          <w:sz w:val="28"/>
        </w:rPr>
      </w:pPr>
      <w:r>
        <w:rPr>
          <w:rFonts w:ascii="Times New Roman" w:hAnsi="Times New Roman" w:cs="Times New Roman"/>
          <w:noProof/>
          <w:sz w:val="28"/>
        </w:rPr>
        <mc:AlternateContent>
          <mc:Choice Requires="wps">
            <w:drawing>
              <wp:anchor distT="0" distB="0" distL="114300" distR="114300" simplePos="0" relativeHeight="251664384" behindDoc="0" locked="0" layoutInCell="1" allowOverlap="1">
                <wp:simplePos x="0" y="0"/>
                <wp:positionH relativeFrom="column">
                  <wp:posOffset>40640</wp:posOffset>
                </wp:positionH>
                <wp:positionV relativeFrom="paragraph">
                  <wp:posOffset>290195</wp:posOffset>
                </wp:positionV>
                <wp:extent cx="295275" cy="172720"/>
                <wp:effectExtent l="31115" t="19050" r="35560" b="1778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2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3.2pt;margin-top:22.85pt;width:23.25pt;height:1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7NHQIAAD0EAAAOAAAAZHJzL2Uyb0RvYy54bWysU1Fv0zAQfkfiP1h+p2midt2iptPUUYQ0&#10;YNLgB1wdJ7FwbHN2m5Zfz9npug54QuTB8uXOn7/7/N3y9tBrtpfolTUVzydTzqQRtlamrfi3r5t3&#10;15z5AKYGbY2s+FF6frt6+2Y5uFIWtrO6lsgIxPhycBXvQnBllnnRyR78xDppKNlY7CFQiG1WIwyE&#10;3uusmE6vssFi7dAK6T39vR+TfJXwm0aK8KVpvAxMV5y4hbRiWrdxzVZLKFsE1ylxogH/wKIHZejS&#10;M9Q9BGA7VH9A9Uqg9bYJE2H7zDaNEjL1QN3k09+6eerAydQLiePdWSb//2DF5/0jMlVX/IozAz09&#10;0d0u2HQzy5M+g/MllT25R4wdevdgxXfPjF13YFp5h2iHTkJNrPKoZ/bqQAw8HWXb4ZOtCR4IPkl1&#10;aLCPgCQCO6QXOZ5fRB4CE/SzuJkXizlnglL5olgUiVEG5fNhhz58kLZncVNxshrOEzrsH3yIbKB8&#10;rknsrVb1RmmdAmy3a41sD+SOTfpSA9TkZZk2bKg4MRmRX+X8JcQ0fX+D6FUgm2vVV/z6XARllO29&#10;qZMJAyg97omyNicdo3TRzL7c2vpIMqIdPUwzR5vO4k/OBvIv9f5jByg50x8NPcVNPptFw6dgNo/K&#10;MbzMbC8zYARBVTxwNm7XYRySnUPVdnRTnlQ1NrqjUUnZF1YnsuTRJPhpnuIQXMap6mXqV78AAAD/&#10;/wMAUEsDBBQABgAIAAAAIQCf6E/z3AAAAAYBAAAPAAAAZHJzL2Rvd25yZXYueG1sTI7BTsMwEETv&#10;SPyDtUjcqNMobSFkU7UgboBKgQM3N16SiHgdxW4T/p7lBKfRaEYzr1hPrlMnGkLrGWE+S0ARV962&#10;XCO8vT5cXYMK0bA1nWdC+KYA6/L8rDC59SO/0GkfayUjHHKD0MTY51qHqiFnwsz3xJJ9+sGZKHao&#10;tR3MKOOu02mSLLUzLctDY3q6a6j62h8dwtP2edy8p7vB7tKPLGT3VdzOHxEvL6bNLahIU/wrwy++&#10;oEMpTAd/ZBtUh7DMpIiQLVagJF6kN6AOCCtRXRb6P375AwAA//8DAFBLAQItABQABgAIAAAAIQC2&#10;gziS/gAAAOEBAAATAAAAAAAAAAAAAAAAAAAAAABbQ29udGVudF9UeXBlc10ueG1sUEsBAi0AFAAG&#10;AAgAAAAhADj9If/WAAAAlAEAAAsAAAAAAAAAAAAAAAAALwEAAF9yZWxzLy5yZWxzUEsBAi0AFAAG&#10;AAgAAAAhAFd0js0dAgAAPQQAAA4AAAAAAAAAAAAAAAAALgIAAGRycy9lMm9Eb2MueG1sUEsBAi0A&#10;FAAGAAgAAAAhAJ/oT/PcAAAABgEAAA8AAAAAAAAAAAAAAAAAdwQAAGRycy9kb3ducmV2LnhtbFBL&#10;BQYAAAAABAAEAPMAAACABQAAAAA=&#10;" path="m,65973r112786,l147638,r34851,65973l295275,65973r-91246,40773l238882,172720,147638,131945,56393,172720,91246,106746,,65973xe">
                <v:stroke joinstyle="miter"/>
                <v:path o:connecttype="custom" o:connectlocs="0,65973;112786,65973;147638,0;182489,65973;295275,65973;204029,106746;238882,172720;147638,131945;56393,172720;91246,106746;0,65973" o:connectangles="0,0,0,0,0,0,0,0,0,0,0"/>
              </v:shape>
            </w:pict>
          </mc:Fallback>
        </mc:AlternateContent>
      </w:r>
      <w:r w:rsidR="00D72304" w:rsidRPr="00D72304">
        <w:rPr>
          <w:rFonts w:ascii="Times New Roman" w:hAnsi="Times New Roman" w:cs="Times New Roman"/>
          <w:b/>
          <w:sz w:val="28"/>
        </w:rPr>
        <w:t>Tổng quan 1</w:t>
      </w:r>
      <w:r w:rsidR="003A2489">
        <w:rPr>
          <w:rFonts w:ascii="Times New Roman" w:hAnsi="Times New Roman" w:cs="Times New Roman"/>
          <w:b/>
          <w:sz w:val="28"/>
        </w:rPr>
        <w:t>0 nhà rang xay và 5 nhà thương mại</w:t>
      </w:r>
    </w:p>
    <w:p w:rsidR="004561D3" w:rsidRDefault="00D72304" w:rsidP="0055770F">
      <w:pPr>
        <w:spacing w:after="120"/>
        <w:jc w:val="both"/>
        <w:rPr>
          <w:rFonts w:ascii="Times New Roman" w:hAnsi="Times New Roman" w:cs="Times New Roman"/>
          <w:sz w:val="28"/>
        </w:rPr>
      </w:pPr>
      <w:r>
        <w:rPr>
          <w:rFonts w:ascii="Times New Roman" w:hAnsi="Times New Roman" w:cs="Times New Roman"/>
          <w:sz w:val="28"/>
        </w:rPr>
        <w:tab/>
      </w:r>
    </w:p>
    <w:p w:rsidR="00D26098" w:rsidRDefault="00D07501" w:rsidP="0055770F">
      <w:pPr>
        <w:spacing w:after="120"/>
        <w:jc w:val="both"/>
        <w:rPr>
          <w:rFonts w:ascii="Times New Roman" w:hAnsi="Times New Roman" w:cs="Times New Roman"/>
          <w:sz w:val="28"/>
        </w:rPr>
      </w:pPr>
      <w:r>
        <w:rPr>
          <w:rFonts w:ascii="Times New Roman" w:hAnsi="Times New Roman" w:cs="Times New Roman"/>
          <w:sz w:val="28"/>
        </w:rPr>
        <w:t xml:space="preserve">Nhiều nhà rang xay và nhà thương mại cà phê xuất bản báo cáo hàng năm về giải quyết các trụ cột của tính bền vững. Tuy nhiên hầu hết báo cáo thiếu nêu bối cảnh của những giới hạn </w:t>
      </w:r>
      <w:r w:rsidR="00306EE6">
        <w:rPr>
          <w:rFonts w:ascii="Times New Roman" w:hAnsi="Times New Roman" w:cs="Times New Roman"/>
          <w:sz w:val="28"/>
        </w:rPr>
        <w:t>và yêu cầu đặ</w:t>
      </w:r>
      <w:r w:rsidR="003A2489">
        <w:rPr>
          <w:rFonts w:ascii="Times New Roman" w:hAnsi="Times New Roman" w:cs="Times New Roman"/>
          <w:sz w:val="28"/>
        </w:rPr>
        <w:t xml:space="preserve">t ra cho các nguồn lực </w:t>
      </w:r>
      <w:r w:rsidR="0038457F">
        <w:rPr>
          <w:rFonts w:ascii="Times New Roman" w:hAnsi="Times New Roman" w:cs="Times New Roman"/>
          <w:sz w:val="28"/>
        </w:rPr>
        <w:t>K</w:t>
      </w:r>
      <w:r w:rsidR="003A2489">
        <w:rPr>
          <w:rFonts w:ascii="Times New Roman" w:hAnsi="Times New Roman" w:cs="Times New Roman"/>
          <w:sz w:val="28"/>
        </w:rPr>
        <w:t xml:space="preserve">inh </w:t>
      </w:r>
      <w:r w:rsidR="0038457F">
        <w:rPr>
          <w:rFonts w:ascii="Times New Roman" w:hAnsi="Times New Roman" w:cs="Times New Roman"/>
          <w:sz w:val="28"/>
        </w:rPr>
        <w:t>T</w:t>
      </w:r>
      <w:r w:rsidR="003A2489">
        <w:rPr>
          <w:rFonts w:ascii="Times New Roman" w:hAnsi="Times New Roman" w:cs="Times New Roman"/>
          <w:sz w:val="28"/>
        </w:rPr>
        <w:t>ế</w:t>
      </w:r>
      <w:r w:rsidR="0038457F">
        <w:rPr>
          <w:rFonts w:ascii="Times New Roman" w:hAnsi="Times New Roman" w:cs="Times New Roman"/>
          <w:sz w:val="28"/>
        </w:rPr>
        <w:t>,</w:t>
      </w:r>
      <w:r w:rsidR="00306EE6">
        <w:rPr>
          <w:rFonts w:ascii="Times New Roman" w:hAnsi="Times New Roman" w:cs="Times New Roman"/>
          <w:sz w:val="28"/>
        </w:rPr>
        <w:t xml:space="preserve"> M</w:t>
      </w:r>
      <w:r w:rsidR="003A2489">
        <w:rPr>
          <w:rFonts w:ascii="Times New Roman" w:hAnsi="Times New Roman" w:cs="Times New Roman"/>
          <w:sz w:val="28"/>
        </w:rPr>
        <w:t xml:space="preserve">ôi </w:t>
      </w:r>
      <w:r w:rsidR="00306EE6">
        <w:rPr>
          <w:rFonts w:ascii="Times New Roman" w:hAnsi="Times New Roman" w:cs="Times New Roman"/>
          <w:sz w:val="28"/>
        </w:rPr>
        <w:t>T</w:t>
      </w:r>
      <w:r w:rsidR="003A2489">
        <w:rPr>
          <w:rFonts w:ascii="Times New Roman" w:hAnsi="Times New Roman" w:cs="Times New Roman"/>
          <w:sz w:val="28"/>
        </w:rPr>
        <w:t>rường</w:t>
      </w:r>
      <w:r w:rsidR="00306EE6">
        <w:rPr>
          <w:rFonts w:ascii="Times New Roman" w:hAnsi="Times New Roman" w:cs="Times New Roman"/>
          <w:sz w:val="28"/>
        </w:rPr>
        <w:t xml:space="preserve"> và X</w:t>
      </w:r>
      <w:r w:rsidR="003A2489">
        <w:rPr>
          <w:rFonts w:ascii="Times New Roman" w:hAnsi="Times New Roman" w:cs="Times New Roman"/>
          <w:sz w:val="28"/>
        </w:rPr>
        <w:t xml:space="preserve">ã </w:t>
      </w:r>
      <w:r w:rsidR="00306EE6">
        <w:rPr>
          <w:rFonts w:ascii="Times New Roman" w:hAnsi="Times New Roman" w:cs="Times New Roman"/>
          <w:sz w:val="28"/>
        </w:rPr>
        <w:t>H</w:t>
      </w:r>
      <w:r w:rsidR="003A2489">
        <w:rPr>
          <w:rFonts w:ascii="Times New Roman" w:hAnsi="Times New Roman" w:cs="Times New Roman"/>
          <w:sz w:val="28"/>
        </w:rPr>
        <w:t>ội</w:t>
      </w:r>
      <w:r w:rsidR="00306EE6">
        <w:rPr>
          <w:rFonts w:ascii="Times New Roman" w:hAnsi="Times New Roman" w:cs="Times New Roman"/>
          <w:sz w:val="28"/>
        </w:rPr>
        <w:t xml:space="preserve"> trong ngành cà phê.</w:t>
      </w:r>
      <w:r w:rsidR="003A2489">
        <w:rPr>
          <w:rFonts w:ascii="Times New Roman" w:hAnsi="Times New Roman" w:cs="Times New Roman"/>
          <w:sz w:val="28"/>
        </w:rPr>
        <w:t xml:space="preserve"> </w:t>
      </w:r>
      <w:r w:rsidR="0038457F">
        <w:rPr>
          <w:rFonts w:ascii="Times New Roman" w:hAnsi="Times New Roman" w:cs="Times New Roman"/>
          <w:sz w:val="28"/>
        </w:rPr>
        <w:t xml:space="preserve">Không có sự nhất </w:t>
      </w:r>
      <w:r w:rsidR="00D71ADC">
        <w:rPr>
          <w:rFonts w:ascii="Times New Roman" w:hAnsi="Times New Roman" w:cs="Times New Roman"/>
          <w:sz w:val="28"/>
        </w:rPr>
        <w:t xml:space="preserve">trí </w:t>
      </w:r>
      <w:r w:rsidR="003A2489">
        <w:rPr>
          <w:rFonts w:ascii="Times New Roman" w:hAnsi="Times New Roman" w:cs="Times New Roman"/>
          <w:sz w:val="28"/>
        </w:rPr>
        <w:t xml:space="preserve">chung </w:t>
      </w:r>
      <w:r w:rsidR="00D71ADC">
        <w:rPr>
          <w:rFonts w:ascii="Times New Roman" w:hAnsi="Times New Roman" w:cs="Times New Roman"/>
          <w:sz w:val="28"/>
        </w:rPr>
        <w:t>về cách tiếp cận của báo cáo CSR (trách nhiệm xã hội của tập đoàn)</w:t>
      </w:r>
      <w:r w:rsidR="003A2489">
        <w:rPr>
          <w:rFonts w:ascii="Times New Roman" w:hAnsi="Times New Roman" w:cs="Times New Roman"/>
          <w:sz w:val="28"/>
        </w:rPr>
        <w:t>,</w:t>
      </w:r>
      <w:r w:rsidR="00D71ADC">
        <w:rPr>
          <w:rFonts w:ascii="Times New Roman" w:hAnsi="Times New Roman" w:cs="Times New Roman"/>
          <w:sz w:val="28"/>
        </w:rPr>
        <w:t xml:space="preserve"> cũng không có đồng thuận về </w:t>
      </w:r>
      <w:r w:rsidR="003A2489">
        <w:rPr>
          <w:rFonts w:ascii="Times New Roman" w:hAnsi="Times New Roman" w:cs="Times New Roman"/>
          <w:sz w:val="28"/>
        </w:rPr>
        <w:t xml:space="preserve">mẫu </w:t>
      </w:r>
      <w:r w:rsidR="00D71ADC">
        <w:rPr>
          <w:rFonts w:ascii="Times New Roman" w:hAnsi="Times New Roman" w:cs="Times New Roman"/>
          <w:sz w:val="28"/>
        </w:rPr>
        <w:t>format báo cáo hoặc yêu cầu mức độ chi tiết</w:t>
      </w:r>
      <w:r w:rsidR="003A2489">
        <w:rPr>
          <w:rFonts w:ascii="Times New Roman" w:hAnsi="Times New Roman" w:cs="Times New Roman"/>
          <w:sz w:val="28"/>
        </w:rPr>
        <w:t xml:space="preserve"> của báo cáo</w:t>
      </w:r>
      <w:r w:rsidR="00D71ADC">
        <w:rPr>
          <w:rFonts w:ascii="Times New Roman" w:hAnsi="Times New Roman" w:cs="Times New Roman"/>
          <w:sz w:val="28"/>
        </w:rPr>
        <w:t>. Một số công ty cà phê tuân theo các hướng dẫn củ</w:t>
      </w:r>
      <w:r w:rsidR="003A2489">
        <w:rPr>
          <w:rFonts w:ascii="Times New Roman" w:hAnsi="Times New Roman" w:cs="Times New Roman"/>
          <w:sz w:val="28"/>
        </w:rPr>
        <w:t>a S</w:t>
      </w:r>
      <w:r w:rsidR="00D71ADC">
        <w:rPr>
          <w:rFonts w:ascii="Times New Roman" w:hAnsi="Times New Roman" w:cs="Times New Roman"/>
          <w:sz w:val="28"/>
        </w:rPr>
        <w:t>áng kiế</w:t>
      </w:r>
      <w:r w:rsidR="003A2489">
        <w:rPr>
          <w:rFonts w:ascii="Times New Roman" w:hAnsi="Times New Roman" w:cs="Times New Roman"/>
          <w:sz w:val="28"/>
        </w:rPr>
        <w:t>n Báo cáo T</w:t>
      </w:r>
      <w:r w:rsidR="00D71ADC">
        <w:rPr>
          <w:rFonts w:ascii="Times New Roman" w:hAnsi="Times New Roman" w:cs="Times New Roman"/>
          <w:sz w:val="28"/>
        </w:rPr>
        <w:t>oàn cầu (GRI), trong đó có bộ khung chung và khuyế</w:t>
      </w:r>
      <w:r w:rsidR="003A2489">
        <w:rPr>
          <w:rFonts w:ascii="Times New Roman" w:hAnsi="Times New Roman" w:cs="Times New Roman"/>
          <w:sz w:val="28"/>
        </w:rPr>
        <w:t>n khích khả năng</w:t>
      </w:r>
      <w:r w:rsidR="00D71ADC">
        <w:rPr>
          <w:rFonts w:ascii="Times New Roman" w:hAnsi="Times New Roman" w:cs="Times New Roman"/>
          <w:sz w:val="28"/>
        </w:rPr>
        <w:t xml:space="preserve"> so sánh giữa các báo cáo. Ngành cà phê rất cần nhất trí về một hệ thống </w:t>
      </w:r>
      <w:r w:rsidR="00E03DC2">
        <w:rPr>
          <w:rFonts w:ascii="Times New Roman" w:hAnsi="Times New Roman" w:cs="Times New Roman"/>
          <w:sz w:val="28"/>
        </w:rPr>
        <w:t xml:space="preserve">có hiệu lực để đo lường sự tiến bộ của tính bền vững và báo cáo mang tính nhất quán. Một cách tiếp cận cân bằng cho phép các công ty đối chiếu sự thể hiện của mình so với các công ty cùng thời và </w:t>
      </w:r>
      <w:r w:rsidR="00CC2A01">
        <w:rPr>
          <w:rFonts w:ascii="Times New Roman" w:hAnsi="Times New Roman" w:cs="Times New Roman"/>
          <w:sz w:val="28"/>
        </w:rPr>
        <w:t xml:space="preserve">với </w:t>
      </w:r>
      <w:r w:rsidR="00E03DC2">
        <w:rPr>
          <w:rFonts w:ascii="Times New Roman" w:hAnsi="Times New Roman" w:cs="Times New Roman"/>
          <w:sz w:val="28"/>
        </w:rPr>
        <w:t>ngành cà phê nói chung và điều đó cho p</w:t>
      </w:r>
      <w:r w:rsidR="00D27D5A">
        <w:rPr>
          <w:rFonts w:ascii="Times New Roman" w:hAnsi="Times New Roman" w:cs="Times New Roman"/>
          <w:sz w:val="28"/>
        </w:rPr>
        <w:t>hép</w:t>
      </w:r>
      <w:r w:rsidR="00E03DC2">
        <w:rPr>
          <w:rFonts w:ascii="Times New Roman" w:hAnsi="Times New Roman" w:cs="Times New Roman"/>
          <w:sz w:val="28"/>
        </w:rPr>
        <w:t xml:space="preserve"> có sự mề</w:t>
      </w:r>
      <w:r w:rsidR="00CC2A01">
        <w:rPr>
          <w:rFonts w:ascii="Times New Roman" w:hAnsi="Times New Roman" w:cs="Times New Roman"/>
          <w:sz w:val="28"/>
        </w:rPr>
        <w:t>m</w:t>
      </w:r>
      <w:r w:rsidR="00E03DC2">
        <w:rPr>
          <w:rFonts w:ascii="Times New Roman" w:hAnsi="Times New Roman" w:cs="Times New Roman"/>
          <w:sz w:val="28"/>
        </w:rPr>
        <w:t xml:space="preserve"> d</w:t>
      </w:r>
      <w:r w:rsidR="00CC2A01">
        <w:rPr>
          <w:rFonts w:ascii="Times New Roman" w:hAnsi="Times New Roman" w:cs="Times New Roman"/>
          <w:sz w:val="28"/>
        </w:rPr>
        <w:t>ẻ</w:t>
      </w:r>
      <w:r w:rsidR="00E03DC2">
        <w:rPr>
          <w:rFonts w:ascii="Times New Roman" w:hAnsi="Times New Roman" w:cs="Times New Roman"/>
          <w:sz w:val="28"/>
        </w:rPr>
        <w:t>o</w:t>
      </w:r>
      <w:r w:rsidR="00CC2A01">
        <w:rPr>
          <w:rFonts w:ascii="Times New Roman" w:hAnsi="Times New Roman" w:cs="Times New Roman"/>
          <w:sz w:val="28"/>
        </w:rPr>
        <w:t xml:space="preserve"> linh hoạt</w:t>
      </w:r>
      <w:r w:rsidR="00E03DC2">
        <w:rPr>
          <w:rFonts w:ascii="Times New Roman" w:hAnsi="Times New Roman" w:cs="Times New Roman"/>
          <w:sz w:val="28"/>
        </w:rPr>
        <w:t xml:space="preserve"> </w:t>
      </w:r>
      <w:r w:rsidR="00D27D5A">
        <w:rPr>
          <w:rFonts w:ascii="Times New Roman" w:hAnsi="Times New Roman" w:cs="Times New Roman"/>
          <w:sz w:val="28"/>
        </w:rPr>
        <w:t>khi đáp ứng các nhu cầu thông tin chuyên biệt củ</w:t>
      </w:r>
      <w:r w:rsidR="00CC2A01">
        <w:rPr>
          <w:rFonts w:ascii="Times New Roman" w:hAnsi="Times New Roman" w:cs="Times New Roman"/>
          <w:sz w:val="28"/>
        </w:rPr>
        <w:t>a các tác nhân</w:t>
      </w:r>
      <w:r w:rsidR="00D27D5A">
        <w:rPr>
          <w:rFonts w:ascii="Times New Roman" w:hAnsi="Times New Roman" w:cs="Times New Roman"/>
          <w:sz w:val="28"/>
        </w:rPr>
        <w:t xml:space="preserve"> chủ chốt. Khi tổng quan các chính sách, ưu tiên và hành động của công ty đối với tính bền vững, cần phải có bộ khung </w:t>
      </w:r>
      <w:r w:rsidR="00CC2A01">
        <w:rPr>
          <w:rFonts w:ascii="Times New Roman" w:hAnsi="Times New Roman" w:cs="Times New Roman"/>
          <w:sz w:val="28"/>
        </w:rPr>
        <w:t xml:space="preserve">chung </w:t>
      </w:r>
      <w:r w:rsidR="00D27D5A">
        <w:rPr>
          <w:rFonts w:ascii="Times New Roman" w:hAnsi="Times New Roman" w:cs="Times New Roman"/>
          <w:sz w:val="28"/>
        </w:rPr>
        <w:t>của báo cáo và phương pháp</w:t>
      </w:r>
      <w:r w:rsidR="00CC2A01">
        <w:rPr>
          <w:rFonts w:ascii="Times New Roman" w:hAnsi="Times New Roman" w:cs="Times New Roman"/>
          <w:sz w:val="28"/>
        </w:rPr>
        <w:t xml:space="preserve"> báo cáo</w:t>
      </w:r>
      <w:r w:rsidR="00D27D5A">
        <w:rPr>
          <w:rFonts w:ascii="Times New Roman" w:hAnsi="Times New Roman" w:cs="Times New Roman"/>
          <w:sz w:val="28"/>
        </w:rPr>
        <w:t xml:space="preserve"> để mang lại sự tin cậy và </w:t>
      </w:r>
      <w:r w:rsidR="00CC2A01">
        <w:rPr>
          <w:rFonts w:ascii="Times New Roman" w:hAnsi="Times New Roman" w:cs="Times New Roman"/>
          <w:sz w:val="28"/>
        </w:rPr>
        <w:t xml:space="preserve">tính </w:t>
      </w:r>
      <w:r w:rsidR="00D27D5A">
        <w:rPr>
          <w:rFonts w:ascii="Times New Roman" w:hAnsi="Times New Roman" w:cs="Times New Roman"/>
          <w:sz w:val="28"/>
        </w:rPr>
        <w:t>minh bạch  (xem chương 5)</w:t>
      </w:r>
    </w:p>
    <w:p w:rsidR="00D27D5A" w:rsidRDefault="00D27D5A" w:rsidP="0055770F">
      <w:pPr>
        <w:spacing w:after="120"/>
        <w:jc w:val="both"/>
        <w:rPr>
          <w:rFonts w:ascii="Times New Roman" w:hAnsi="Times New Roman" w:cs="Times New Roman"/>
          <w:b/>
          <w:sz w:val="28"/>
        </w:rPr>
      </w:pPr>
      <w:r>
        <w:rPr>
          <w:rFonts w:ascii="Times New Roman" w:hAnsi="Times New Roman" w:cs="Times New Roman"/>
          <w:b/>
          <w:sz w:val="28"/>
        </w:rPr>
        <w:t>Nestlé</w:t>
      </w:r>
    </w:p>
    <w:p w:rsidR="002C6BBD" w:rsidRDefault="00D27D5A"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Nestlé coi VSS chứng nhận và xác nhận là công cụ mua hàng trách nhiệm đối với cà phê nhân.</w:t>
      </w:r>
      <w:r w:rsidR="00CC2A01">
        <w:rPr>
          <w:rFonts w:ascii="Times New Roman" w:hAnsi="Times New Roman" w:cs="Times New Roman"/>
          <w:sz w:val="28"/>
        </w:rPr>
        <w:t xml:space="preserve"> </w:t>
      </w:r>
      <w:r>
        <w:rPr>
          <w:rFonts w:ascii="Times New Roman" w:hAnsi="Times New Roman" w:cs="Times New Roman"/>
          <w:sz w:val="28"/>
        </w:rPr>
        <w:t>Nestlé đang tạo ra giá trị chia sẻ bằng cách mua cà phê có trách nhiệm, phù hợp ít nhất đối với tiêu chuẩn 4C, cũng như tạo ra tác động tích cực đến nông dân cà phê, các cộng đồng và cảnh quan của họ. N</w:t>
      </w:r>
      <w:r w:rsidR="00CC2A01">
        <w:rPr>
          <w:rFonts w:ascii="Times New Roman" w:hAnsi="Times New Roman" w:cs="Times New Roman"/>
          <w:sz w:val="28"/>
        </w:rPr>
        <w:t>ăm 2017 đã có các chương trình D</w:t>
      </w:r>
      <w:r>
        <w:rPr>
          <w:rFonts w:ascii="Times New Roman" w:hAnsi="Times New Roman" w:cs="Times New Roman"/>
          <w:sz w:val="28"/>
        </w:rPr>
        <w:t>ịch vụ</w:t>
      </w:r>
      <w:r w:rsidR="00CC2A01">
        <w:rPr>
          <w:rFonts w:ascii="Times New Roman" w:hAnsi="Times New Roman" w:cs="Times New Roman"/>
          <w:sz w:val="28"/>
        </w:rPr>
        <w:t xml:space="preserve"> N</w:t>
      </w:r>
      <w:r>
        <w:rPr>
          <w:rFonts w:ascii="Times New Roman" w:hAnsi="Times New Roman" w:cs="Times New Roman"/>
          <w:sz w:val="28"/>
        </w:rPr>
        <w:t xml:space="preserve">ông nghiệp ở 17 quốc gia khắp Châu Mỹ, Châu </w:t>
      </w:r>
      <w:r>
        <w:rPr>
          <w:rFonts w:ascii="Times New Roman" w:hAnsi="Times New Roman" w:cs="Times New Roman"/>
          <w:sz w:val="28"/>
        </w:rPr>
        <w:lastRenderedPageBreak/>
        <w:t>Á và Châu Phi tiếp cận tới trên 100.000 nông dân/năm. Nestlé đặt mục tiêu vào năm 2020 mua cà phê nhân có trách nhiệm chiếm 70%. Ch</w:t>
      </w:r>
      <w:r w:rsidR="00CC2A01">
        <w:rPr>
          <w:rFonts w:ascii="Times New Roman" w:hAnsi="Times New Roman" w:cs="Times New Roman"/>
          <w:sz w:val="28"/>
        </w:rPr>
        <w:t>ương trình Nespresso AAA Sustain</w:t>
      </w:r>
      <w:r>
        <w:rPr>
          <w:rFonts w:ascii="Times New Roman" w:hAnsi="Times New Roman" w:cs="Times New Roman"/>
          <w:sz w:val="28"/>
        </w:rPr>
        <w:t xml:space="preserve">able Quality </w:t>
      </w:r>
      <w:r>
        <w:rPr>
          <w:rFonts w:ascii="Times New Roman" w:hAnsi="Times New Roman" w:cs="Times New Roman"/>
          <w:sz w:val="28"/>
          <w:vertAlign w:val="superscript"/>
        </w:rPr>
        <w:t>TM</w:t>
      </w:r>
      <w:r>
        <w:rPr>
          <w:rFonts w:ascii="Times New Roman" w:hAnsi="Times New Roman" w:cs="Times New Roman"/>
          <w:sz w:val="28"/>
        </w:rPr>
        <w:t>, hình thành từ 2003 hợp tác với RA</w:t>
      </w:r>
      <w:r w:rsidR="00CC2A01">
        <w:rPr>
          <w:rFonts w:ascii="Times New Roman" w:hAnsi="Times New Roman" w:cs="Times New Roman"/>
          <w:sz w:val="28"/>
        </w:rPr>
        <w:t>,</w:t>
      </w:r>
      <w:r>
        <w:rPr>
          <w:rFonts w:ascii="Times New Roman" w:hAnsi="Times New Roman" w:cs="Times New Roman"/>
          <w:sz w:val="28"/>
        </w:rPr>
        <w:t xml:space="preserve"> xây dựng quan hệ đối tác lâu dài với nông dân, nhà cung ứng cà phê, hợp tác xã và NGO</w:t>
      </w:r>
      <w:r w:rsidR="005F4591">
        <w:rPr>
          <w:rFonts w:ascii="Times New Roman" w:hAnsi="Times New Roman" w:cs="Times New Roman"/>
          <w:sz w:val="28"/>
        </w:rPr>
        <w:t>s</w:t>
      </w:r>
      <w:r>
        <w:rPr>
          <w:rFonts w:ascii="Times New Roman" w:hAnsi="Times New Roman" w:cs="Times New Roman"/>
          <w:sz w:val="28"/>
        </w:rPr>
        <w:t xml:space="preserve"> và hỗ trợ tầm nhìn cho nông nghiệp tái tạo. </w:t>
      </w:r>
      <w:r w:rsidR="002C6BBD">
        <w:rPr>
          <w:rFonts w:ascii="Times New Roman" w:hAnsi="Times New Roman" w:cs="Times New Roman"/>
          <w:sz w:val="28"/>
        </w:rPr>
        <w:t>Các thực hành VSS xác nhận và chứng nhận cũng như chất lượng và năng suất là cốt lõi của chương trình mua hàng có trách nhiệm.</w:t>
      </w:r>
      <w:r w:rsidR="005F4591">
        <w:rPr>
          <w:rFonts w:ascii="Times New Roman" w:hAnsi="Times New Roman" w:cs="Times New Roman"/>
          <w:sz w:val="28"/>
        </w:rPr>
        <w:t xml:space="preserve"> K</w:t>
      </w:r>
      <w:r w:rsidR="002C6BBD">
        <w:rPr>
          <w:rFonts w:ascii="Times New Roman" w:hAnsi="Times New Roman" w:cs="Times New Roman"/>
          <w:sz w:val="28"/>
        </w:rPr>
        <w:t>ể từ 2014, chương trình cũng nhắm đến các giải pháp đối với những thách thức có tính hệ thống và rộng lớn hơn mà các cộng đồng nông dân đang đối mặt như biến đổi khí hậu và an sinh xã hội. Chương trình mang đến: hỗ trợ kỹ thuật, đào tạo, giá cộng cho chất lượng, được đưa vào các dự án đồng đầ</w:t>
      </w:r>
      <w:r w:rsidR="005F4591">
        <w:rPr>
          <w:rFonts w:ascii="Times New Roman" w:hAnsi="Times New Roman" w:cs="Times New Roman"/>
          <w:sz w:val="28"/>
        </w:rPr>
        <w:t>u tư tài chính (co-finan</w:t>
      </w:r>
      <w:r w:rsidR="002C6BBD">
        <w:rPr>
          <w:rFonts w:ascii="Times New Roman" w:hAnsi="Times New Roman" w:cs="Times New Roman"/>
          <w:sz w:val="28"/>
        </w:rPr>
        <w:t>ced) như kế hoạch tiết kiệm về hưu, nông lâm kết hợp, các giải pháp xử lý nước. Nhờ vào mạng lưới trên 450 nhà nông học, chương trình bao phủ trên 75.000 người sản xuất ở 12 quốc gia, đầu tư 35 triệu USD/năm.</w:t>
      </w:r>
    </w:p>
    <w:p w:rsidR="002C6BBD" w:rsidRDefault="002C6BBD" w:rsidP="0055770F">
      <w:pPr>
        <w:spacing w:after="120"/>
        <w:jc w:val="both"/>
        <w:rPr>
          <w:rFonts w:ascii="Times New Roman" w:hAnsi="Times New Roman" w:cs="Times New Roman"/>
          <w:b/>
          <w:sz w:val="28"/>
        </w:rPr>
      </w:pPr>
      <w:r>
        <w:rPr>
          <w:rFonts w:ascii="Times New Roman" w:hAnsi="Times New Roman" w:cs="Times New Roman"/>
          <w:b/>
          <w:sz w:val="28"/>
        </w:rPr>
        <w:t>JDE</w:t>
      </w:r>
    </w:p>
    <w:p w:rsidR="00D27D5A" w:rsidRDefault="002C6BBD"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Năm 2017</w:t>
      </w:r>
      <w:r w:rsidR="005F4591">
        <w:rPr>
          <w:rFonts w:ascii="Times New Roman" w:hAnsi="Times New Roman" w:cs="Times New Roman"/>
          <w:sz w:val="28"/>
        </w:rPr>
        <w:t xml:space="preserve">, </w:t>
      </w:r>
      <w:r>
        <w:rPr>
          <w:rFonts w:ascii="Times New Roman" w:hAnsi="Times New Roman" w:cs="Times New Roman"/>
          <w:sz w:val="28"/>
        </w:rPr>
        <w:t>JDE khởi động sáng kiến “JDE Supplier Initiative”, là chương trình nhằm xác định và giải quyết những vấn đề ưu tiên trong chuỗi cung ứng cà phê. Đó là một nỗ lực nhằm tập hợp nông dân nằm ngoài tổ chức thành nhóm lớn, các nông dân này không nằm trong các dự án VSS hiện nay. Dựa trên công trình nghiê</w:t>
      </w:r>
      <w:r w:rsidR="005F4591">
        <w:rPr>
          <w:rFonts w:ascii="Times New Roman" w:hAnsi="Times New Roman" w:cs="Times New Roman"/>
          <w:sz w:val="28"/>
        </w:rPr>
        <w:t>n</w:t>
      </w:r>
      <w:r>
        <w:rPr>
          <w:rFonts w:ascii="Times New Roman" w:hAnsi="Times New Roman" w:cs="Times New Roman"/>
          <w:sz w:val="28"/>
        </w:rPr>
        <w:t xml:space="preserve"> cứu đánh giá tính bền vững của các nhà cung ứ</w:t>
      </w:r>
      <w:r w:rsidR="005F4591">
        <w:rPr>
          <w:rFonts w:ascii="Times New Roman" w:hAnsi="Times New Roman" w:cs="Times New Roman"/>
          <w:sz w:val="28"/>
        </w:rPr>
        <w:t>ng, Utz và các NGO như En</w:t>
      </w:r>
      <w:r>
        <w:rPr>
          <w:rFonts w:ascii="Times New Roman" w:hAnsi="Times New Roman" w:cs="Times New Roman"/>
          <w:sz w:val="28"/>
        </w:rPr>
        <w:t xml:space="preserve">veritas, Verite và các tổ chức khác, JDE đang theo đuổi cải tiến không ngừng trong các thực hành bền vững của những nhà cung ứng và của nông dân. Supplier Initiative sẽ đưa vào một công cụ để đánh giá có hiệu quả các rủi ro </w:t>
      </w:r>
      <w:r w:rsidR="00DC18D4">
        <w:rPr>
          <w:rFonts w:ascii="Times New Roman" w:hAnsi="Times New Roman" w:cs="Times New Roman"/>
          <w:sz w:val="28"/>
        </w:rPr>
        <w:t>của tính bền vững trong chuỗi cung ứng, có thể khắc phục những vấn đề</w:t>
      </w:r>
      <w:r w:rsidR="005F4591">
        <w:rPr>
          <w:rFonts w:ascii="Times New Roman" w:hAnsi="Times New Roman" w:cs="Times New Roman"/>
          <w:sz w:val="28"/>
        </w:rPr>
        <w:t xml:space="preserve"> xã hội</w:t>
      </w:r>
      <w:r w:rsidR="00DC18D4">
        <w:rPr>
          <w:rFonts w:ascii="Times New Roman" w:hAnsi="Times New Roman" w:cs="Times New Roman"/>
          <w:sz w:val="28"/>
        </w:rPr>
        <w:t xml:space="preserve"> và môi trường đã nhận dạng.</w:t>
      </w:r>
    </w:p>
    <w:p w:rsidR="00A46656" w:rsidRDefault="00A46656" w:rsidP="0055770F">
      <w:pPr>
        <w:spacing w:after="120"/>
        <w:jc w:val="both"/>
        <w:rPr>
          <w:rFonts w:ascii="Times New Roman" w:hAnsi="Times New Roman" w:cs="Times New Roman"/>
          <w:sz w:val="28"/>
        </w:rPr>
      </w:pPr>
      <w:r>
        <w:rPr>
          <w:rFonts w:ascii="Times New Roman" w:hAnsi="Times New Roman" w:cs="Times New Roman"/>
          <w:sz w:val="28"/>
        </w:rPr>
        <w:tab/>
        <w:t>Ngày nay, trên 20% danh mục cà phê của JDE có chứa cà phê nhân chứng nhận hoặc xác nhận và ngày càng nhiều mức giá cộng thông qua bộ phận out – of – home. Kể từ khi tư nhân hóa Douwe Egberts (2013) và gần đây sáp nhập với Jacobs (2015), công ty tiếp tục đầu tư vào hỗ trợ đời sống nông dân ở các quốc gia xuất xứ. Trên 20 năm qua đã đầu tư trên 40 triệu USD ở 12 quốc gia để đào tạo nông dân, có tác động trực tiếp trên 216.000 nông dân cà phê sản xuất nhỏ. Công ty có kế hoạch tiếp tục tìm kiếm những dòng sản phẩm chứng nhận và xác nhận mới để đáp ứng các xu hướng chuyển dịch của người tiêu dùng.</w:t>
      </w:r>
    </w:p>
    <w:p w:rsidR="0030633F" w:rsidRDefault="0030633F" w:rsidP="0055770F">
      <w:pPr>
        <w:spacing w:after="120"/>
        <w:jc w:val="both"/>
        <w:rPr>
          <w:rFonts w:ascii="Times New Roman" w:hAnsi="Times New Roman" w:cs="Times New Roman"/>
          <w:b/>
          <w:sz w:val="28"/>
        </w:rPr>
      </w:pPr>
    </w:p>
    <w:p w:rsidR="0030633F" w:rsidRDefault="0030633F" w:rsidP="0055770F">
      <w:pPr>
        <w:spacing w:after="120"/>
        <w:jc w:val="both"/>
        <w:rPr>
          <w:rFonts w:ascii="Times New Roman" w:hAnsi="Times New Roman" w:cs="Times New Roman"/>
          <w:b/>
          <w:sz w:val="28"/>
        </w:rPr>
      </w:pPr>
    </w:p>
    <w:p w:rsidR="00A46656" w:rsidRDefault="00A46656" w:rsidP="0055770F">
      <w:pPr>
        <w:spacing w:after="120"/>
        <w:jc w:val="both"/>
        <w:rPr>
          <w:rFonts w:ascii="Times New Roman" w:hAnsi="Times New Roman" w:cs="Times New Roman"/>
          <w:b/>
          <w:sz w:val="28"/>
        </w:rPr>
      </w:pPr>
      <w:r>
        <w:rPr>
          <w:rFonts w:ascii="Times New Roman" w:hAnsi="Times New Roman" w:cs="Times New Roman"/>
          <w:b/>
          <w:sz w:val="28"/>
        </w:rPr>
        <w:lastRenderedPageBreak/>
        <w:t>The J.M</w:t>
      </w:r>
      <w:r w:rsidR="00CC1540">
        <w:rPr>
          <w:rFonts w:ascii="Times New Roman" w:hAnsi="Times New Roman" w:cs="Times New Roman"/>
          <w:b/>
          <w:sz w:val="28"/>
        </w:rPr>
        <w:t>.</w:t>
      </w:r>
      <w:r>
        <w:rPr>
          <w:rFonts w:ascii="Times New Roman" w:hAnsi="Times New Roman" w:cs="Times New Roman"/>
          <w:b/>
          <w:sz w:val="28"/>
        </w:rPr>
        <w:t xml:space="preserve"> Smucker Company</w:t>
      </w:r>
    </w:p>
    <w:p w:rsidR="00A46656" w:rsidRDefault="00A46656" w:rsidP="0055770F">
      <w:pPr>
        <w:spacing w:after="120"/>
        <w:jc w:val="both"/>
        <w:rPr>
          <w:rFonts w:ascii="Times New Roman" w:hAnsi="Times New Roman" w:cs="Times New Roman"/>
          <w:sz w:val="28"/>
        </w:rPr>
      </w:pPr>
      <w:r>
        <w:rPr>
          <w:rFonts w:ascii="Times New Roman" w:hAnsi="Times New Roman" w:cs="Times New Roman"/>
          <w:sz w:val="28"/>
        </w:rPr>
        <w:tab/>
        <w:t>Kể từ 2005</w:t>
      </w:r>
      <w:r w:rsidR="00CC1540">
        <w:rPr>
          <w:rFonts w:ascii="Times New Roman" w:hAnsi="Times New Roman" w:cs="Times New Roman"/>
          <w:sz w:val="28"/>
        </w:rPr>
        <w:t>,</w:t>
      </w:r>
      <w:r>
        <w:rPr>
          <w:rFonts w:ascii="Times New Roman" w:hAnsi="Times New Roman" w:cs="Times New Roman"/>
          <w:sz w:val="28"/>
        </w:rPr>
        <w:t xml:space="preserve"> công ty </w:t>
      </w:r>
      <w:r w:rsidRPr="00A46656">
        <w:rPr>
          <w:rFonts w:ascii="Times New Roman" w:hAnsi="Times New Roman" w:cs="Times New Roman"/>
          <w:sz w:val="28"/>
        </w:rPr>
        <w:t>The J.M</w:t>
      </w:r>
      <w:r w:rsidR="00CC1540">
        <w:rPr>
          <w:rFonts w:ascii="Times New Roman" w:hAnsi="Times New Roman" w:cs="Times New Roman"/>
          <w:sz w:val="28"/>
        </w:rPr>
        <w:t>.</w:t>
      </w:r>
      <w:r w:rsidRPr="00A46656">
        <w:rPr>
          <w:rFonts w:ascii="Times New Roman" w:hAnsi="Times New Roman" w:cs="Times New Roman"/>
          <w:sz w:val="28"/>
        </w:rPr>
        <w:t xml:space="preserve"> Smucker</w:t>
      </w:r>
      <w:r>
        <w:rPr>
          <w:rFonts w:ascii="Times New Roman" w:hAnsi="Times New Roman" w:cs="Times New Roman"/>
          <w:sz w:val="28"/>
        </w:rPr>
        <w:t xml:space="preserve"> mua 10% cà phê nhân từ Utz và RA. Công ty đang có kế hoạch tiếp tục tìm mua 10% tổng lượ</w:t>
      </w:r>
      <w:r w:rsidR="00CC1540">
        <w:rPr>
          <w:rFonts w:ascii="Times New Roman" w:hAnsi="Times New Roman" w:cs="Times New Roman"/>
          <w:sz w:val="28"/>
        </w:rPr>
        <w:t>ng cà phê</w:t>
      </w:r>
      <w:r>
        <w:rPr>
          <w:rFonts w:ascii="Times New Roman" w:hAnsi="Times New Roman" w:cs="Times New Roman"/>
          <w:sz w:val="28"/>
        </w:rPr>
        <w:t xml:space="preserve"> bán lẻ tùy theo VSS chứng nhận. Ngoài ra chương trình Smucker’s Smallholder S</w:t>
      </w:r>
      <w:r w:rsidR="00CC1540">
        <w:rPr>
          <w:rFonts w:ascii="Times New Roman" w:hAnsi="Times New Roman" w:cs="Times New Roman"/>
          <w:sz w:val="28"/>
        </w:rPr>
        <w:t>upport and Integrated Environmen</w:t>
      </w:r>
      <w:r>
        <w:rPr>
          <w:rFonts w:ascii="Times New Roman" w:hAnsi="Times New Roman" w:cs="Times New Roman"/>
          <w:sz w:val="28"/>
        </w:rPr>
        <w:t>tal Efforts cải thiện đ</w:t>
      </w:r>
      <w:r w:rsidR="00CC1540">
        <w:rPr>
          <w:rFonts w:ascii="Times New Roman" w:hAnsi="Times New Roman" w:cs="Times New Roman"/>
          <w:sz w:val="28"/>
        </w:rPr>
        <w:t>ời</w:t>
      </w:r>
      <w:r>
        <w:rPr>
          <w:rFonts w:ascii="Times New Roman" w:hAnsi="Times New Roman" w:cs="Times New Roman"/>
          <w:sz w:val="28"/>
        </w:rPr>
        <w:t xml:space="preserve"> sống nông dân thông qua mua có trách nhiệm, hỗ trợ nông dân sản xuất nhỏ và kết hợp các n</w:t>
      </w:r>
      <w:r w:rsidR="00CC1540">
        <w:rPr>
          <w:rFonts w:ascii="Times New Roman" w:hAnsi="Times New Roman" w:cs="Times New Roman"/>
          <w:sz w:val="28"/>
        </w:rPr>
        <w:t>ỗ</w:t>
      </w:r>
      <w:r>
        <w:rPr>
          <w:rFonts w:ascii="Times New Roman" w:hAnsi="Times New Roman" w:cs="Times New Roman"/>
          <w:sz w:val="28"/>
        </w:rPr>
        <w:t xml:space="preserve"> lực về môi trường. </w:t>
      </w:r>
      <w:r w:rsidR="00203040">
        <w:rPr>
          <w:rFonts w:ascii="Times New Roman" w:hAnsi="Times New Roman" w:cs="Times New Roman"/>
          <w:sz w:val="28"/>
        </w:rPr>
        <w:t>Trong việc hợp tác với các tổ chức phát triển, công ty hỗ trợ sự phát triển các quá trình để tăng năng suất mà vẫ</w:t>
      </w:r>
      <w:r w:rsidR="00CC1540">
        <w:rPr>
          <w:rFonts w:ascii="Times New Roman" w:hAnsi="Times New Roman" w:cs="Times New Roman"/>
          <w:sz w:val="28"/>
        </w:rPr>
        <w:t>n</w:t>
      </w:r>
      <w:r w:rsidR="00203040">
        <w:rPr>
          <w:rFonts w:ascii="Times New Roman" w:hAnsi="Times New Roman" w:cs="Times New Roman"/>
          <w:sz w:val="28"/>
        </w:rPr>
        <w:t xml:space="preserve"> bảo vệ </w:t>
      </w:r>
      <w:r w:rsidR="00CC1540">
        <w:rPr>
          <w:rFonts w:ascii="Times New Roman" w:hAnsi="Times New Roman" w:cs="Times New Roman"/>
          <w:sz w:val="28"/>
        </w:rPr>
        <w:t xml:space="preserve">được </w:t>
      </w:r>
      <w:r w:rsidR="00203040">
        <w:rPr>
          <w:rFonts w:ascii="Times New Roman" w:hAnsi="Times New Roman" w:cs="Times New Roman"/>
          <w:sz w:val="28"/>
        </w:rPr>
        <w:t>tài nguyên thiên nhiên (CSR Report 2017).</w:t>
      </w:r>
    </w:p>
    <w:p w:rsidR="00203040" w:rsidRDefault="00203040" w:rsidP="0055770F">
      <w:pPr>
        <w:spacing w:after="120"/>
        <w:jc w:val="both"/>
        <w:rPr>
          <w:rFonts w:ascii="Times New Roman" w:hAnsi="Times New Roman" w:cs="Times New Roman"/>
          <w:b/>
          <w:sz w:val="28"/>
        </w:rPr>
      </w:pPr>
      <w:r>
        <w:rPr>
          <w:rFonts w:ascii="Times New Roman" w:hAnsi="Times New Roman" w:cs="Times New Roman"/>
          <w:b/>
          <w:sz w:val="28"/>
        </w:rPr>
        <w:t>Starbucks</w:t>
      </w:r>
    </w:p>
    <w:p w:rsidR="00203040" w:rsidRDefault="00203040" w:rsidP="0055770F">
      <w:pPr>
        <w:spacing w:after="120"/>
        <w:jc w:val="both"/>
        <w:rPr>
          <w:rFonts w:ascii="Times New Roman" w:hAnsi="Times New Roman" w:cs="Times New Roman"/>
          <w:sz w:val="28"/>
        </w:rPr>
      </w:pPr>
      <w:r>
        <w:rPr>
          <w:rFonts w:ascii="Times New Roman" w:hAnsi="Times New Roman" w:cs="Times New Roman"/>
          <w:sz w:val="28"/>
        </w:rPr>
        <w:tab/>
      </w:r>
      <w:r w:rsidRPr="00203040">
        <w:rPr>
          <w:rFonts w:ascii="Times New Roman" w:hAnsi="Times New Roman" w:cs="Times New Roman"/>
          <w:sz w:val="28"/>
        </w:rPr>
        <w:t>Starbucks</w:t>
      </w:r>
      <w:r>
        <w:rPr>
          <w:rFonts w:ascii="Times New Roman" w:hAnsi="Times New Roman" w:cs="Times New Roman"/>
          <w:sz w:val="28"/>
        </w:rPr>
        <w:t xml:space="preserve"> coi tính bền vững là một bộ phận tích hợp không tách rời trong mô hình kinh doanh và không phải là chi phí riêng biệt. Thự</w:t>
      </w:r>
      <w:r w:rsidR="00CC1540">
        <w:rPr>
          <w:rFonts w:ascii="Times New Roman" w:hAnsi="Times New Roman" w:cs="Times New Roman"/>
          <w:sz w:val="28"/>
        </w:rPr>
        <w:t>c hành mua</w:t>
      </w:r>
      <w:r>
        <w:rPr>
          <w:rFonts w:ascii="Times New Roman" w:hAnsi="Times New Roman" w:cs="Times New Roman"/>
          <w:sz w:val="28"/>
        </w:rPr>
        <w:t xml:space="preserve"> có đạo đức được định dạng trong tiêu chuẩn bền vững của công ty C</w:t>
      </w:r>
      <w:r w:rsidR="00CC1540">
        <w:rPr>
          <w:rFonts w:ascii="Times New Roman" w:hAnsi="Times New Roman" w:cs="Times New Roman"/>
          <w:sz w:val="28"/>
        </w:rPr>
        <w:t>.</w:t>
      </w:r>
      <w:r>
        <w:rPr>
          <w:rFonts w:ascii="Times New Roman" w:hAnsi="Times New Roman" w:cs="Times New Roman"/>
          <w:sz w:val="28"/>
        </w:rPr>
        <w:t>A</w:t>
      </w:r>
      <w:r w:rsidR="00CC1540">
        <w:rPr>
          <w:rFonts w:ascii="Times New Roman" w:hAnsi="Times New Roman" w:cs="Times New Roman"/>
          <w:sz w:val="28"/>
        </w:rPr>
        <w:t>.</w:t>
      </w:r>
      <w:r>
        <w:rPr>
          <w:rFonts w:ascii="Times New Roman" w:hAnsi="Times New Roman" w:cs="Times New Roman"/>
          <w:sz w:val="28"/>
        </w:rPr>
        <w:t>F</w:t>
      </w:r>
      <w:r w:rsidR="00CC1540">
        <w:rPr>
          <w:rFonts w:ascii="Times New Roman" w:hAnsi="Times New Roman" w:cs="Times New Roman"/>
          <w:sz w:val="28"/>
        </w:rPr>
        <w:t>. E Practices,</w:t>
      </w:r>
      <w:r>
        <w:rPr>
          <w:rFonts w:ascii="Times New Roman" w:hAnsi="Times New Roman" w:cs="Times New Roman"/>
          <w:sz w:val="28"/>
        </w:rPr>
        <w:t xml:space="preserve"> bao phủ 99% khối lượng cà phê nhân của công ty. Để vượt mốc cam kết mua có đạo đức 100%, </w:t>
      </w:r>
      <w:r w:rsidRPr="00203040">
        <w:rPr>
          <w:rFonts w:ascii="Times New Roman" w:hAnsi="Times New Roman" w:cs="Times New Roman"/>
          <w:sz w:val="28"/>
        </w:rPr>
        <w:t>Starbucks</w:t>
      </w:r>
      <w:r>
        <w:rPr>
          <w:rFonts w:ascii="Times New Roman" w:hAnsi="Times New Roman" w:cs="Times New Roman"/>
          <w:sz w:val="28"/>
        </w:rPr>
        <w:t xml:space="preserve"> đầ</w:t>
      </w:r>
      <w:r w:rsidR="00D26811">
        <w:rPr>
          <w:rFonts w:ascii="Times New Roman" w:hAnsi="Times New Roman" w:cs="Times New Roman"/>
          <w:sz w:val="28"/>
        </w:rPr>
        <w:t>u tư vào Sustainable Coffee Challen</w:t>
      </w:r>
      <w:r>
        <w:rPr>
          <w:rFonts w:ascii="Times New Roman" w:hAnsi="Times New Roman" w:cs="Times New Roman"/>
          <w:sz w:val="28"/>
        </w:rPr>
        <w:t>ge (SCC), để làm cho cà phê là sản phẩm nông nghiệp bền vững đầu tiên. Bên cạnh các phương tiện đào tạo củ</w:t>
      </w:r>
      <w:r w:rsidR="00D26811">
        <w:rPr>
          <w:rFonts w:ascii="Times New Roman" w:hAnsi="Times New Roman" w:cs="Times New Roman"/>
          <w:sz w:val="28"/>
        </w:rPr>
        <w:t>a Trung tâm H</w:t>
      </w:r>
      <w:r>
        <w:rPr>
          <w:rFonts w:ascii="Times New Roman" w:hAnsi="Times New Roman" w:cs="Times New Roman"/>
          <w:sz w:val="28"/>
        </w:rPr>
        <w:t>ỗ trợ</w:t>
      </w:r>
      <w:r w:rsidR="00D26811">
        <w:rPr>
          <w:rFonts w:ascii="Times New Roman" w:hAnsi="Times New Roman" w:cs="Times New Roman"/>
          <w:sz w:val="28"/>
        </w:rPr>
        <w:t xml:space="preserve"> N</w:t>
      </w:r>
      <w:r>
        <w:rPr>
          <w:rFonts w:ascii="Times New Roman" w:hAnsi="Times New Roman" w:cs="Times New Roman"/>
          <w:sz w:val="28"/>
        </w:rPr>
        <w:t xml:space="preserve">ông dân </w:t>
      </w:r>
      <w:r w:rsidRPr="00203040">
        <w:rPr>
          <w:rFonts w:ascii="Times New Roman" w:hAnsi="Times New Roman" w:cs="Times New Roman"/>
          <w:sz w:val="28"/>
        </w:rPr>
        <w:t>Starbucks</w:t>
      </w:r>
      <w:r>
        <w:rPr>
          <w:rFonts w:ascii="Times New Roman" w:hAnsi="Times New Roman" w:cs="Times New Roman"/>
          <w:sz w:val="28"/>
        </w:rPr>
        <w:t xml:space="preserve"> – là đơn vị được thành lập để đào tạo 200.000 nông dân cà phê vào 2020 và cải thiện tính bền vững lâu dài của cây trồng và của đời sống </w:t>
      </w:r>
      <w:r w:rsidR="00D26811">
        <w:rPr>
          <w:rFonts w:ascii="Times New Roman" w:hAnsi="Times New Roman" w:cs="Times New Roman"/>
          <w:sz w:val="28"/>
        </w:rPr>
        <w:t>nông dân</w:t>
      </w:r>
      <w:r>
        <w:rPr>
          <w:rFonts w:ascii="Times New Roman" w:hAnsi="Times New Roman" w:cs="Times New Roman"/>
          <w:sz w:val="28"/>
        </w:rPr>
        <w:t xml:space="preserve">– công ty còn tạo điều kiện dễ dàng tiếp cận vốn vay (để đáp ứng yêu cầu của tiêu chuẩn) và thúc đẩy các hoạt động trồng rừng. Vào năm 2025 công ty cung cấp cho nông dân 100 triệu cây, là một phần của cam kết </w:t>
      </w:r>
      <w:r w:rsidR="00576ECA">
        <w:rPr>
          <w:rFonts w:ascii="Times New Roman" w:hAnsi="Times New Roman" w:cs="Times New Roman"/>
          <w:sz w:val="28"/>
        </w:rPr>
        <w:t>1 tỷ cây cà phê thông qua SCC.</w:t>
      </w:r>
    </w:p>
    <w:p w:rsidR="00576ECA" w:rsidRDefault="00576ECA" w:rsidP="0055770F">
      <w:pPr>
        <w:spacing w:after="120"/>
        <w:jc w:val="both"/>
        <w:rPr>
          <w:rFonts w:ascii="Times New Roman" w:hAnsi="Times New Roman" w:cs="Times New Roman"/>
          <w:sz w:val="28"/>
        </w:rPr>
      </w:pPr>
      <w:r>
        <w:rPr>
          <w:rFonts w:ascii="Times New Roman" w:hAnsi="Times New Roman" w:cs="Times New Roman"/>
          <w:sz w:val="28"/>
        </w:rPr>
        <w:tab/>
        <w:t xml:space="preserve">Năm 2017, </w:t>
      </w:r>
      <w:r w:rsidRPr="00203040">
        <w:rPr>
          <w:rFonts w:ascii="Times New Roman" w:hAnsi="Times New Roman" w:cs="Times New Roman"/>
          <w:sz w:val="28"/>
        </w:rPr>
        <w:t>Starbucks</w:t>
      </w:r>
      <w:r>
        <w:rPr>
          <w:rFonts w:ascii="Times New Roman" w:hAnsi="Times New Roman" w:cs="Times New Roman"/>
          <w:sz w:val="28"/>
        </w:rPr>
        <w:t xml:space="preserve"> khởi động trái phiếu bền vững</w:t>
      </w:r>
      <w:r w:rsidR="00D26811">
        <w:rPr>
          <w:rFonts w:ascii="Times New Roman" w:hAnsi="Times New Roman" w:cs="Times New Roman"/>
          <w:sz w:val="28"/>
        </w:rPr>
        <w:t xml:space="preserve"> (sustainability bond)</w:t>
      </w:r>
      <w:r>
        <w:rPr>
          <w:rFonts w:ascii="Times New Roman" w:hAnsi="Times New Roman" w:cs="Times New Roman"/>
          <w:sz w:val="28"/>
        </w:rPr>
        <w:t xml:space="preserve"> đầu tiên trên thế giới, tổng dư nợ </w:t>
      </w:r>
      <w:r w:rsidR="00D26811">
        <w:rPr>
          <w:rFonts w:ascii="Times New Roman" w:hAnsi="Times New Roman" w:cs="Times New Roman"/>
          <w:sz w:val="28"/>
        </w:rPr>
        <w:t xml:space="preserve">sẽ </w:t>
      </w:r>
      <w:r>
        <w:rPr>
          <w:rFonts w:ascii="Times New Roman" w:hAnsi="Times New Roman" w:cs="Times New Roman"/>
          <w:sz w:val="28"/>
        </w:rPr>
        <w:t>là 1 tỷ USD để cải thiện điều kiện X</w:t>
      </w:r>
      <w:r w:rsidR="00D26811">
        <w:rPr>
          <w:rFonts w:ascii="Times New Roman" w:hAnsi="Times New Roman" w:cs="Times New Roman"/>
          <w:sz w:val="28"/>
        </w:rPr>
        <w:t xml:space="preserve">ã </w:t>
      </w:r>
      <w:r>
        <w:rPr>
          <w:rFonts w:ascii="Times New Roman" w:hAnsi="Times New Roman" w:cs="Times New Roman"/>
          <w:sz w:val="28"/>
        </w:rPr>
        <w:t>H</w:t>
      </w:r>
      <w:r w:rsidR="00D26811">
        <w:rPr>
          <w:rFonts w:ascii="Times New Roman" w:hAnsi="Times New Roman" w:cs="Times New Roman"/>
          <w:sz w:val="28"/>
        </w:rPr>
        <w:t>ội</w:t>
      </w:r>
      <w:r>
        <w:rPr>
          <w:rFonts w:ascii="Times New Roman" w:hAnsi="Times New Roman" w:cs="Times New Roman"/>
          <w:sz w:val="28"/>
        </w:rPr>
        <w:t xml:space="preserve"> và M</w:t>
      </w:r>
      <w:r w:rsidR="00D26811">
        <w:rPr>
          <w:rFonts w:ascii="Times New Roman" w:hAnsi="Times New Roman" w:cs="Times New Roman"/>
          <w:sz w:val="28"/>
        </w:rPr>
        <w:t xml:space="preserve">ôi </w:t>
      </w:r>
      <w:r>
        <w:rPr>
          <w:rFonts w:ascii="Times New Roman" w:hAnsi="Times New Roman" w:cs="Times New Roman"/>
          <w:sz w:val="28"/>
        </w:rPr>
        <w:t>T</w:t>
      </w:r>
      <w:r w:rsidR="00D26811">
        <w:rPr>
          <w:rFonts w:ascii="Times New Roman" w:hAnsi="Times New Roman" w:cs="Times New Roman"/>
          <w:sz w:val="28"/>
        </w:rPr>
        <w:t>rường</w:t>
      </w:r>
      <w:r>
        <w:rPr>
          <w:rFonts w:ascii="Times New Roman" w:hAnsi="Times New Roman" w:cs="Times New Roman"/>
          <w:sz w:val="28"/>
        </w:rPr>
        <w:t xml:space="preserve"> và tạo tăng trưởng trong công việc làm ăn</w:t>
      </w:r>
      <w:r w:rsidR="00D26811">
        <w:rPr>
          <w:rFonts w:ascii="Times New Roman" w:hAnsi="Times New Roman" w:cs="Times New Roman"/>
          <w:sz w:val="28"/>
        </w:rPr>
        <w:t xml:space="preserve"> kinh doanh</w:t>
      </w:r>
      <w:r>
        <w:rPr>
          <w:rFonts w:ascii="Times New Roman" w:hAnsi="Times New Roman" w:cs="Times New Roman"/>
          <w:sz w:val="28"/>
        </w:rPr>
        <w:t>.</w:t>
      </w:r>
    </w:p>
    <w:p w:rsidR="00576ECA" w:rsidRPr="00576ECA" w:rsidRDefault="00576ECA" w:rsidP="0055770F">
      <w:pPr>
        <w:spacing w:after="120"/>
        <w:jc w:val="both"/>
        <w:rPr>
          <w:rFonts w:ascii="Times New Roman" w:hAnsi="Times New Roman" w:cs="Times New Roman"/>
          <w:b/>
          <w:sz w:val="28"/>
        </w:rPr>
      </w:pPr>
      <w:r>
        <w:rPr>
          <w:rFonts w:ascii="Times New Roman" w:hAnsi="Times New Roman" w:cs="Times New Roman"/>
          <w:b/>
          <w:sz w:val="28"/>
        </w:rPr>
        <w:t>Strauss Coffee</w:t>
      </w:r>
    </w:p>
    <w:p w:rsidR="00576ECA" w:rsidRDefault="00576ECA" w:rsidP="0055770F">
      <w:pPr>
        <w:spacing w:after="120"/>
        <w:jc w:val="both"/>
        <w:rPr>
          <w:rFonts w:ascii="Times New Roman" w:hAnsi="Times New Roman" w:cs="Times New Roman"/>
          <w:sz w:val="28"/>
        </w:rPr>
      </w:pPr>
      <w:r>
        <w:rPr>
          <w:rFonts w:ascii="Times New Roman" w:hAnsi="Times New Roman" w:cs="Times New Roman"/>
          <w:sz w:val="28"/>
        </w:rPr>
        <w:tab/>
        <w:t xml:space="preserve">Năm 2016, </w:t>
      </w:r>
      <w:r w:rsidRPr="00576ECA">
        <w:rPr>
          <w:rFonts w:ascii="Times New Roman" w:hAnsi="Times New Roman" w:cs="Times New Roman"/>
          <w:sz w:val="28"/>
        </w:rPr>
        <w:t>Strauss Coffee</w:t>
      </w:r>
      <w:r>
        <w:rPr>
          <w:rFonts w:ascii="Times New Roman" w:hAnsi="Times New Roman" w:cs="Times New Roman"/>
          <w:sz w:val="28"/>
        </w:rPr>
        <w:t xml:space="preserve"> lập ra chương trình “More than a Cup” hỗ trợ người nữ trồng cà phê thông qua hỗ trợ bình đẳng giới trong cộng đồng trồng cà phê.</w:t>
      </w:r>
      <w:r w:rsidR="005218E2">
        <w:rPr>
          <w:rFonts w:ascii="Times New Roman" w:hAnsi="Times New Roman" w:cs="Times New Roman"/>
          <w:sz w:val="28"/>
        </w:rPr>
        <w:t xml:space="preserve"> </w:t>
      </w:r>
      <w:r>
        <w:rPr>
          <w:rFonts w:ascii="Times New Roman" w:hAnsi="Times New Roman" w:cs="Times New Roman"/>
          <w:sz w:val="28"/>
        </w:rPr>
        <w:t>Năm 2017 chương trình có 6 đối tác và về lâu dài mục đích là cộng tác với một số hợp tác xã và trang trại của nữ giới trên toàn thế giới.</w:t>
      </w:r>
      <w:r w:rsidR="005218E2">
        <w:rPr>
          <w:rFonts w:ascii="Times New Roman" w:hAnsi="Times New Roman" w:cs="Times New Roman"/>
          <w:sz w:val="28"/>
        </w:rPr>
        <w:t xml:space="preserve"> </w:t>
      </w:r>
      <w:r>
        <w:rPr>
          <w:rFonts w:ascii="Times New Roman" w:hAnsi="Times New Roman" w:cs="Times New Roman"/>
          <w:sz w:val="28"/>
        </w:rPr>
        <w:t>Strauss hy vọng cách tiếp cận tính bền vững như thế này có tiềm năng tạo ra thêm các lợi ích cụ thể nhìn thấy được ở các cộng đồng sản xuất cà phê, cũng như giúp người làm công gắn bó hơn. Vì trong thị trường của Strauss , cà phê chứng nhận vẫn là nhu cầu ngách, năm 2017 công ty đã tìm mua 11% cà phê xác nhận 4C cho thị trường Châu Âu.</w:t>
      </w:r>
    </w:p>
    <w:p w:rsidR="00576ECA" w:rsidRDefault="00576ECA" w:rsidP="0055770F">
      <w:pPr>
        <w:spacing w:after="120"/>
        <w:jc w:val="both"/>
        <w:rPr>
          <w:rFonts w:ascii="Times New Roman" w:hAnsi="Times New Roman" w:cs="Times New Roman"/>
          <w:b/>
          <w:sz w:val="28"/>
        </w:rPr>
      </w:pPr>
      <w:r>
        <w:rPr>
          <w:rFonts w:ascii="Times New Roman" w:hAnsi="Times New Roman" w:cs="Times New Roman"/>
          <w:b/>
          <w:sz w:val="28"/>
        </w:rPr>
        <w:lastRenderedPageBreak/>
        <w:t>Lavazza</w:t>
      </w:r>
    </w:p>
    <w:p w:rsidR="00576ECA" w:rsidRDefault="00576ECA" w:rsidP="0055770F">
      <w:pPr>
        <w:spacing w:after="120"/>
        <w:jc w:val="both"/>
        <w:rPr>
          <w:rFonts w:ascii="Times New Roman" w:hAnsi="Times New Roman" w:cs="Times New Roman"/>
          <w:sz w:val="28"/>
        </w:rPr>
      </w:pPr>
      <w:r>
        <w:rPr>
          <w:rFonts w:ascii="Times New Roman" w:hAnsi="Times New Roman" w:cs="Times New Roman"/>
          <w:b/>
          <w:sz w:val="28"/>
        </w:rPr>
        <w:tab/>
      </w:r>
      <w:r w:rsidRPr="00576ECA">
        <w:rPr>
          <w:rFonts w:ascii="Times New Roman" w:hAnsi="Times New Roman" w:cs="Times New Roman"/>
          <w:sz w:val="28"/>
        </w:rPr>
        <w:t>Lavazza</w:t>
      </w:r>
      <w:r>
        <w:rPr>
          <w:rFonts w:ascii="Times New Roman" w:hAnsi="Times New Roman" w:cs="Times New Roman"/>
          <w:sz w:val="28"/>
        </w:rPr>
        <w:t xml:space="preserve"> bắt đầu quá trình nâng cao ý thức về bền vững ở những nhà cung ứng chính, cũng đưa ra cam kết cụ thể đối với các vấn đề X</w:t>
      </w:r>
      <w:r w:rsidR="005218E2">
        <w:rPr>
          <w:rFonts w:ascii="Times New Roman" w:hAnsi="Times New Roman" w:cs="Times New Roman"/>
          <w:sz w:val="28"/>
        </w:rPr>
        <w:t xml:space="preserve">ã </w:t>
      </w:r>
      <w:r>
        <w:rPr>
          <w:rFonts w:ascii="Times New Roman" w:hAnsi="Times New Roman" w:cs="Times New Roman"/>
          <w:sz w:val="28"/>
        </w:rPr>
        <w:t>H</w:t>
      </w:r>
      <w:r w:rsidR="005218E2">
        <w:rPr>
          <w:rFonts w:ascii="Times New Roman" w:hAnsi="Times New Roman" w:cs="Times New Roman"/>
          <w:sz w:val="28"/>
        </w:rPr>
        <w:t>ội</w:t>
      </w:r>
      <w:r>
        <w:rPr>
          <w:rFonts w:ascii="Times New Roman" w:hAnsi="Times New Roman" w:cs="Times New Roman"/>
          <w:sz w:val="28"/>
        </w:rPr>
        <w:t xml:space="preserve"> và M</w:t>
      </w:r>
      <w:r w:rsidR="005218E2">
        <w:rPr>
          <w:rFonts w:ascii="Times New Roman" w:hAnsi="Times New Roman" w:cs="Times New Roman"/>
          <w:sz w:val="28"/>
        </w:rPr>
        <w:t xml:space="preserve">ôi </w:t>
      </w:r>
      <w:r>
        <w:rPr>
          <w:rFonts w:ascii="Times New Roman" w:hAnsi="Times New Roman" w:cs="Times New Roman"/>
          <w:sz w:val="28"/>
        </w:rPr>
        <w:t>T</w:t>
      </w:r>
      <w:r w:rsidR="005218E2">
        <w:rPr>
          <w:rFonts w:ascii="Times New Roman" w:hAnsi="Times New Roman" w:cs="Times New Roman"/>
          <w:sz w:val="28"/>
        </w:rPr>
        <w:t>rường</w:t>
      </w:r>
      <w:r>
        <w:rPr>
          <w:rFonts w:ascii="Times New Roman" w:hAnsi="Times New Roman" w:cs="Times New Roman"/>
          <w:sz w:val="28"/>
        </w:rPr>
        <w:t xml:space="preserve">. </w:t>
      </w:r>
      <w:r w:rsidRPr="00576ECA">
        <w:rPr>
          <w:rFonts w:ascii="Times New Roman" w:hAnsi="Times New Roman" w:cs="Times New Roman"/>
          <w:sz w:val="28"/>
        </w:rPr>
        <w:t>Lavazza</w:t>
      </w:r>
      <w:r>
        <w:rPr>
          <w:rFonts w:ascii="Times New Roman" w:hAnsi="Times New Roman" w:cs="Times New Roman"/>
          <w:sz w:val="28"/>
        </w:rPr>
        <w:t xml:space="preserve"> không coi trọng giá cộng thêm cho các nhà cung ứng VSS và chỉ mua một ít cà phê chứng nhận cho các thị trường riêng biệt. </w:t>
      </w:r>
      <w:r w:rsidRPr="00576ECA">
        <w:rPr>
          <w:rFonts w:ascii="Times New Roman" w:hAnsi="Times New Roman" w:cs="Times New Roman"/>
          <w:sz w:val="28"/>
        </w:rPr>
        <w:t>Lavazza</w:t>
      </w:r>
      <w:r>
        <w:rPr>
          <w:rFonts w:ascii="Times New Roman" w:hAnsi="Times New Roman" w:cs="Times New Roman"/>
          <w:sz w:val="28"/>
        </w:rPr>
        <w:t xml:space="preserve"> tuyên bố trọng tâm </w:t>
      </w:r>
      <w:r w:rsidR="005218E2">
        <w:rPr>
          <w:rFonts w:ascii="Times New Roman" w:hAnsi="Times New Roman" w:cs="Times New Roman"/>
          <w:sz w:val="28"/>
        </w:rPr>
        <w:t xml:space="preserve">chú ý </w:t>
      </w:r>
      <w:r>
        <w:rPr>
          <w:rFonts w:ascii="Times New Roman" w:hAnsi="Times New Roman" w:cs="Times New Roman"/>
          <w:sz w:val="28"/>
        </w:rPr>
        <w:t>là biến đổi khí hậu, thông qua áp dụ</w:t>
      </w:r>
      <w:r w:rsidR="005218E2">
        <w:rPr>
          <w:rFonts w:ascii="Times New Roman" w:hAnsi="Times New Roman" w:cs="Times New Roman"/>
          <w:sz w:val="28"/>
        </w:rPr>
        <w:t>ng phương pháp đánh giá Life Cyc</w:t>
      </w:r>
      <w:r>
        <w:rPr>
          <w:rFonts w:ascii="Times New Roman" w:hAnsi="Times New Roman" w:cs="Times New Roman"/>
          <w:sz w:val="28"/>
        </w:rPr>
        <w:t xml:space="preserve">le (vòng đời), có thể xem trong báo cáo CSR của họ năm 2016. Công ty đóng vai trò hàng đầu </w:t>
      </w:r>
      <w:r w:rsidR="00D34757">
        <w:rPr>
          <w:rFonts w:ascii="Times New Roman" w:hAnsi="Times New Roman" w:cs="Times New Roman"/>
          <w:sz w:val="28"/>
        </w:rPr>
        <w:t xml:space="preserve">trong sáng kiến đa tác nhân Coffee &amp; Climate và các dự án CSR tại 14 quốc gia hỗ trợ cho việc tích hợp các thực hành bền vững vào mô hình kinh doanh. Từ 2017, một dự án mới tập trung vào đào tạo nông dân cà phê và </w:t>
      </w:r>
      <w:r w:rsidR="00115AAD">
        <w:rPr>
          <w:rFonts w:ascii="Times New Roman" w:hAnsi="Times New Roman" w:cs="Times New Roman"/>
          <w:sz w:val="28"/>
        </w:rPr>
        <w:t xml:space="preserve">người trẻ về chất lượng cà phê nhân và </w:t>
      </w:r>
      <w:r w:rsidR="0034782F">
        <w:rPr>
          <w:rFonts w:ascii="Times New Roman" w:hAnsi="Times New Roman" w:cs="Times New Roman"/>
          <w:sz w:val="28"/>
        </w:rPr>
        <w:t xml:space="preserve">“Barismo”, nghệ thuật tạo ra nước uống </w:t>
      </w:r>
      <w:r w:rsidR="005218E2">
        <w:rPr>
          <w:rFonts w:ascii="Times New Roman" w:hAnsi="Times New Roman" w:cs="Times New Roman"/>
          <w:sz w:val="28"/>
        </w:rPr>
        <w:t xml:space="preserve">(pha chế) </w:t>
      </w:r>
      <w:r w:rsidR="0034782F">
        <w:rPr>
          <w:rFonts w:ascii="Times New Roman" w:hAnsi="Times New Roman" w:cs="Times New Roman"/>
          <w:sz w:val="28"/>
        </w:rPr>
        <w:t>cà phê ngon, chuyển giao bí quyết của công ty trong lĩnh vực cà phê.</w:t>
      </w:r>
    </w:p>
    <w:p w:rsidR="0034782F" w:rsidRDefault="0034782F" w:rsidP="0055770F">
      <w:pPr>
        <w:spacing w:after="120"/>
        <w:jc w:val="both"/>
        <w:rPr>
          <w:rFonts w:ascii="Times New Roman" w:hAnsi="Times New Roman" w:cs="Times New Roman"/>
          <w:b/>
          <w:sz w:val="28"/>
        </w:rPr>
      </w:pPr>
      <w:r>
        <w:rPr>
          <w:rFonts w:ascii="Times New Roman" w:hAnsi="Times New Roman" w:cs="Times New Roman"/>
          <w:b/>
          <w:sz w:val="28"/>
        </w:rPr>
        <w:t>Kraft Heinz</w:t>
      </w:r>
    </w:p>
    <w:p w:rsidR="0034782F" w:rsidRDefault="0034782F"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Chủ của các thương hiệu lớn như Maxwell House và Gevalia không xuất bản thông tin gì </w:t>
      </w:r>
      <w:r w:rsidR="00BA604D">
        <w:rPr>
          <w:rFonts w:ascii="Times New Roman" w:hAnsi="Times New Roman" w:cs="Times New Roman"/>
          <w:sz w:val="28"/>
        </w:rPr>
        <w:t xml:space="preserve">về </w:t>
      </w:r>
      <w:r>
        <w:rPr>
          <w:rFonts w:ascii="Times New Roman" w:hAnsi="Times New Roman" w:cs="Times New Roman"/>
          <w:sz w:val="28"/>
        </w:rPr>
        <w:t>các chính sách và thực hành cà phê bền vững.</w:t>
      </w:r>
    </w:p>
    <w:p w:rsidR="0034782F" w:rsidRDefault="0034782F" w:rsidP="0055770F">
      <w:pPr>
        <w:spacing w:after="120"/>
        <w:jc w:val="both"/>
        <w:rPr>
          <w:rFonts w:ascii="Times New Roman" w:hAnsi="Times New Roman" w:cs="Times New Roman"/>
          <w:b/>
          <w:sz w:val="28"/>
        </w:rPr>
      </w:pPr>
      <w:r>
        <w:rPr>
          <w:rFonts w:ascii="Times New Roman" w:hAnsi="Times New Roman" w:cs="Times New Roman"/>
          <w:b/>
          <w:sz w:val="28"/>
        </w:rPr>
        <w:t>Tchibo</w:t>
      </w:r>
    </w:p>
    <w:p w:rsidR="0034782F" w:rsidRDefault="0034782F"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Mục tiêu trung hạn của </w:t>
      </w:r>
      <w:r w:rsidRPr="0034782F">
        <w:rPr>
          <w:rFonts w:ascii="Times New Roman" w:hAnsi="Times New Roman" w:cs="Times New Roman"/>
          <w:sz w:val="28"/>
        </w:rPr>
        <w:t>Tchibo</w:t>
      </w:r>
      <w:r>
        <w:rPr>
          <w:rFonts w:ascii="Times New Roman" w:hAnsi="Times New Roman" w:cs="Times New Roman"/>
          <w:sz w:val="28"/>
        </w:rPr>
        <w:t xml:space="preserve"> là chỉ cung cấp cà phê đáp ứng các yêu cầu sinh thái cũng như X</w:t>
      </w:r>
      <w:r w:rsidR="00BA604D">
        <w:rPr>
          <w:rFonts w:ascii="Times New Roman" w:hAnsi="Times New Roman" w:cs="Times New Roman"/>
          <w:sz w:val="28"/>
        </w:rPr>
        <w:t xml:space="preserve">ã </w:t>
      </w:r>
      <w:r>
        <w:rPr>
          <w:rFonts w:ascii="Times New Roman" w:hAnsi="Times New Roman" w:cs="Times New Roman"/>
          <w:sz w:val="28"/>
        </w:rPr>
        <w:t>H</w:t>
      </w:r>
      <w:r w:rsidR="00BA604D">
        <w:rPr>
          <w:rFonts w:ascii="Times New Roman" w:hAnsi="Times New Roman" w:cs="Times New Roman"/>
          <w:sz w:val="28"/>
        </w:rPr>
        <w:t>ội</w:t>
      </w:r>
      <w:r>
        <w:rPr>
          <w:rFonts w:ascii="Times New Roman" w:hAnsi="Times New Roman" w:cs="Times New Roman"/>
          <w:sz w:val="28"/>
        </w:rPr>
        <w:t xml:space="preserve"> và K</w:t>
      </w:r>
      <w:r w:rsidR="00BA604D">
        <w:rPr>
          <w:rFonts w:ascii="Times New Roman" w:hAnsi="Times New Roman" w:cs="Times New Roman"/>
          <w:sz w:val="28"/>
        </w:rPr>
        <w:t xml:space="preserve">inh </w:t>
      </w:r>
      <w:r>
        <w:rPr>
          <w:rFonts w:ascii="Times New Roman" w:hAnsi="Times New Roman" w:cs="Times New Roman"/>
          <w:sz w:val="28"/>
        </w:rPr>
        <w:t>T</w:t>
      </w:r>
      <w:r w:rsidR="00BA604D">
        <w:rPr>
          <w:rFonts w:ascii="Times New Roman" w:hAnsi="Times New Roman" w:cs="Times New Roman"/>
          <w:sz w:val="28"/>
        </w:rPr>
        <w:t>ế</w:t>
      </w:r>
      <w:r>
        <w:rPr>
          <w:rFonts w:ascii="Times New Roman" w:hAnsi="Times New Roman" w:cs="Times New Roman"/>
          <w:sz w:val="28"/>
        </w:rPr>
        <w:t>. Khuôn khổ thời gian chính xác không xác định.</w:t>
      </w:r>
      <w:r w:rsidR="00BA604D">
        <w:rPr>
          <w:rFonts w:ascii="Times New Roman" w:hAnsi="Times New Roman" w:cs="Times New Roman"/>
          <w:sz w:val="28"/>
        </w:rPr>
        <w:t xml:space="preserve"> </w:t>
      </w:r>
      <w:r>
        <w:rPr>
          <w:rFonts w:ascii="Times New Roman" w:hAnsi="Times New Roman" w:cs="Times New Roman"/>
          <w:sz w:val="28"/>
        </w:rPr>
        <w:t xml:space="preserve">Năm 2016, 36% cà phê công ty mua là chứng nhận hoặc xác nhận, trong số đó 56% là cà phê 4C. Từ 2016, </w:t>
      </w:r>
      <w:r w:rsidRPr="0034782F">
        <w:rPr>
          <w:rFonts w:ascii="Times New Roman" w:hAnsi="Times New Roman" w:cs="Times New Roman"/>
          <w:sz w:val="28"/>
        </w:rPr>
        <w:t>Tchibo</w:t>
      </w:r>
      <w:r w:rsidR="00BA604D">
        <w:rPr>
          <w:rFonts w:ascii="Times New Roman" w:hAnsi="Times New Roman" w:cs="Times New Roman"/>
          <w:sz w:val="28"/>
        </w:rPr>
        <w:t xml:space="preserve"> </w:t>
      </w:r>
      <w:r w:rsidR="00450FDF">
        <w:rPr>
          <w:rFonts w:ascii="Times New Roman" w:hAnsi="Times New Roman" w:cs="Times New Roman"/>
          <w:sz w:val="28"/>
        </w:rPr>
        <w:t>thay đổi tiếp cận đối với cà phê xác nhận 4C.</w:t>
      </w:r>
      <w:r w:rsidR="00BA604D">
        <w:rPr>
          <w:rFonts w:ascii="Times New Roman" w:hAnsi="Times New Roman" w:cs="Times New Roman"/>
          <w:sz w:val="28"/>
        </w:rPr>
        <w:t xml:space="preserve"> </w:t>
      </w:r>
      <w:r w:rsidR="00450FDF">
        <w:rPr>
          <w:rFonts w:ascii="Times New Roman" w:hAnsi="Times New Roman" w:cs="Times New Roman"/>
          <w:sz w:val="28"/>
        </w:rPr>
        <w:t xml:space="preserve">Theo quan điểm của công ty, hệ thống hiệu lực của 4C không đủ để thúc đẩy cải thiện </w:t>
      </w:r>
      <w:r w:rsidR="00BA604D">
        <w:rPr>
          <w:rFonts w:ascii="Times New Roman" w:hAnsi="Times New Roman" w:cs="Times New Roman"/>
          <w:sz w:val="28"/>
        </w:rPr>
        <w:t xml:space="preserve">tính </w:t>
      </w:r>
      <w:r w:rsidR="00450FDF">
        <w:rPr>
          <w:rFonts w:ascii="Times New Roman" w:hAnsi="Times New Roman" w:cs="Times New Roman"/>
          <w:sz w:val="28"/>
        </w:rPr>
        <w:t xml:space="preserve">bền vững ở mức cần thiết. Do đó, việc mua 4C sẽ giảm, còn tổng cộng khoảng 8% vào năm 2020. Thay vào đó, </w:t>
      </w:r>
      <w:r w:rsidR="00450FDF" w:rsidRPr="0034782F">
        <w:rPr>
          <w:rFonts w:ascii="Times New Roman" w:hAnsi="Times New Roman" w:cs="Times New Roman"/>
          <w:sz w:val="28"/>
        </w:rPr>
        <w:t>Tchibo</w:t>
      </w:r>
      <w:r w:rsidR="00BA604D">
        <w:rPr>
          <w:rFonts w:ascii="Times New Roman" w:hAnsi="Times New Roman" w:cs="Times New Roman"/>
          <w:sz w:val="28"/>
        </w:rPr>
        <w:t xml:space="preserve"> </w:t>
      </w:r>
      <w:r w:rsidR="00450FDF" w:rsidRPr="00450FDF">
        <w:rPr>
          <w:rFonts w:ascii="Times New Roman" w:hAnsi="Times New Roman" w:cs="Times New Roman"/>
          <w:sz w:val="28"/>
        </w:rPr>
        <w:t xml:space="preserve">sẽ </w:t>
      </w:r>
      <w:r w:rsidR="00450FDF">
        <w:rPr>
          <w:rFonts w:ascii="Times New Roman" w:hAnsi="Times New Roman" w:cs="Times New Roman"/>
          <w:sz w:val="28"/>
        </w:rPr>
        <w:t xml:space="preserve">đầu tư thêm vào chương trình </w:t>
      </w:r>
      <w:r w:rsidR="00450FDF" w:rsidRPr="0034782F">
        <w:rPr>
          <w:rFonts w:ascii="Times New Roman" w:hAnsi="Times New Roman" w:cs="Times New Roman"/>
          <w:sz w:val="28"/>
        </w:rPr>
        <w:t>Tchibo</w:t>
      </w:r>
      <w:r w:rsidR="00BA604D">
        <w:rPr>
          <w:rFonts w:ascii="Times New Roman" w:hAnsi="Times New Roman" w:cs="Times New Roman"/>
          <w:sz w:val="28"/>
        </w:rPr>
        <w:t xml:space="preserve"> </w:t>
      </w:r>
      <w:r w:rsidR="00450FDF" w:rsidRPr="00450FDF">
        <w:rPr>
          <w:rFonts w:ascii="Times New Roman" w:hAnsi="Times New Roman" w:cs="Times New Roman"/>
          <w:sz w:val="28"/>
        </w:rPr>
        <w:t>Joint Forces</w:t>
      </w:r>
      <w:r w:rsidR="00BA604D">
        <w:rPr>
          <w:rFonts w:ascii="Times New Roman" w:hAnsi="Times New Roman" w:cs="Times New Roman"/>
          <w:sz w:val="28"/>
        </w:rPr>
        <w:t xml:space="preserve"> Smallholder Qualification và “Mainstream</w:t>
      </w:r>
      <w:r w:rsidR="00450FDF">
        <w:rPr>
          <w:rFonts w:ascii="Times New Roman" w:hAnsi="Times New Roman" w:cs="Times New Roman"/>
          <w:sz w:val="28"/>
        </w:rPr>
        <w:t>ing S</w:t>
      </w:r>
      <w:r w:rsidR="00BA604D">
        <w:rPr>
          <w:rFonts w:ascii="Times New Roman" w:hAnsi="Times New Roman" w:cs="Times New Roman"/>
          <w:sz w:val="28"/>
        </w:rPr>
        <w:t>ustainabl</w:t>
      </w:r>
      <w:r w:rsidR="00450FDF">
        <w:rPr>
          <w:rFonts w:ascii="Times New Roman" w:hAnsi="Times New Roman" w:cs="Times New Roman"/>
          <w:sz w:val="28"/>
        </w:rPr>
        <w:t>e Coffee Production”.</w:t>
      </w:r>
    </w:p>
    <w:p w:rsidR="00450FDF" w:rsidRDefault="00450FDF" w:rsidP="0055770F">
      <w:pPr>
        <w:spacing w:after="120"/>
        <w:jc w:val="both"/>
        <w:rPr>
          <w:rFonts w:ascii="Times New Roman" w:hAnsi="Times New Roman" w:cs="Times New Roman"/>
          <w:b/>
          <w:sz w:val="28"/>
        </w:rPr>
      </w:pPr>
      <w:r>
        <w:rPr>
          <w:rFonts w:ascii="Times New Roman" w:hAnsi="Times New Roman" w:cs="Times New Roman"/>
          <w:b/>
          <w:sz w:val="28"/>
        </w:rPr>
        <w:t>UCC</w:t>
      </w:r>
    </w:p>
    <w:p w:rsidR="00450FDF" w:rsidRDefault="00450FDF" w:rsidP="0055770F">
      <w:pPr>
        <w:spacing w:after="120"/>
        <w:jc w:val="both"/>
        <w:rPr>
          <w:rFonts w:ascii="Times New Roman" w:hAnsi="Times New Roman" w:cs="Times New Roman"/>
          <w:sz w:val="28"/>
        </w:rPr>
      </w:pPr>
      <w:r>
        <w:rPr>
          <w:rFonts w:ascii="Times New Roman" w:hAnsi="Times New Roman" w:cs="Times New Roman"/>
          <w:b/>
          <w:sz w:val="28"/>
        </w:rPr>
        <w:tab/>
      </w:r>
      <w:r w:rsidRPr="00450FDF">
        <w:rPr>
          <w:rFonts w:ascii="Times New Roman" w:hAnsi="Times New Roman" w:cs="Times New Roman"/>
          <w:sz w:val="28"/>
        </w:rPr>
        <w:t>The Ueshima Coffee Company (UCC)</w:t>
      </w:r>
      <w:r>
        <w:rPr>
          <w:rFonts w:ascii="Times New Roman" w:hAnsi="Times New Roman" w:cs="Times New Roman"/>
          <w:sz w:val="28"/>
        </w:rPr>
        <w:t xml:space="preserve"> là một tổ chức cà phê toàn cầu hoạt động chủ yếu ở các thị trường Châu Âu, Nhậ</w:t>
      </w:r>
      <w:r w:rsidR="00BA604D">
        <w:rPr>
          <w:rFonts w:ascii="Times New Roman" w:hAnsi="Times New Roman" w:cs="Times New Roman"/>
          <w:sz w:val="28"/>
        </w:rPr>
        <w:t xml:space="preserve">t và Châu Á, chế biến </w:t>
      </w:r>
      <w:r>
        <w:rPr>
          <w:rFonts w:ascii="Times New Roman" w:hAnsi="Times New Roman" w:cs="Times New Roman"/>
          <w:sz w:val="28"/>
        </w:rPr>
        <w:t>cà phê có thương hiệu lẫn cà phê tư nhân.</w:t>
      </w:r>
      <w:r w:rsidR="00BA604D">
        <w:rPr>
          <w:rFonts w:ascii="Times New Roman" w:hAnsi="Times New Roman" w:cs="Times New Roman"/>
          <w:sz w:val="28"/>
        </w:rPr>
        <w:t xml:space="preserve"> </w:t>
      </w:r>
      <w:r>
        <w:rPr>
          <w:rFonts w:ascii="Times New Roman" w:hAnsi="Times New Roman" w:cs="Times New Roman"/>
          <w:sz w:val="28"/>
        </w:rPr>
        <w:t>Công ty đã mua gầ</w:t>
      </w:r>
      <w:r w:rsidR="00BA604D">
        <w:rPr>
          <w:rFonts w:ascii="Times New Roman" w:hAnsi="Times New Roman" w:cs="Times New Roman"/>
          <w:sz w:val="28"/>
        </w:rPr>
        <w:t>n 30.000 tấn</w:t>
      </w:r>
      <w:r>
        <w:rPr>
          <w:rFonts w:ascii="Times New Roman" w:hAnsi="Times New Roman" w:cs="Times New Roman"/>
          <w:sz w:val="28"/>
        </w:rPr>
        <w:t xml:space="preserve"> cà phê nhân </w:t>
      </w:r>
      <w:r w:rsidR="00BA604D">
        <w:rPr>
          <w:rFonts w:ascii="Times New Roman" w:hAnsi="Times New Roman" w:cs="Times New Roman"/>
          <w:sz w:val="28"/>
        </w:rPr>
        <w:t xml:space="preserve">có </w:t>
      </w:r>
      <w:r>
        <w:rPr>
          <w:rFonts w:ascii="Times New Roman" w:hAnsi="Times New Roman" w:cs="Times New Roman"/>
          <w:sz w:val="28"/>
        </w:rPr>
        <w:t>chứng nhậ</w:t>
      </w:r>
      <w:r w:rsidR="00BA604D">
        <w:rPr>
          <w:rFonts w:ascii="Times New Roman" w:hAnsi="Times New Roman" w:cs="Times New Roman"/>
          <w:sz w:val="28"/>
        </w:rPr>
        <w:t>n (UTZ</w:t>
      </w:r>
      <w:r>
        <w:rPr>
          <w:rFonts w:ascii="Times New Roman" w:hAnsi="Times New Roman" w:cs="Times New Roman"/>
          <w:sz w:val="28"/>
        </w:rPr>
        <w:t>/ RFA/FT/Organic) cho nhu cầu khách hàng bán l</w:t>
      </w:r>
      <w:r w:rsidR="00E24C8B">
        <w:rPr>
          <w:rFonts w:ascii="Times New Roman" w:hAnsi="Times New Roman" w:cs="Times New Roman"/>
          <w:sz w:val="28"/>
        </w:rPr>
        <w:t>ẻ</w:t>
      </w:r>
      <w:r>
        <w:rPr>
          <w:rFonts w:ascii="Times New Roman" w:hAnsi="Times New Roman" w:cs="Times New Roman"/>
          <w:sz w:val="28"/>
        </w:rPr>
        <w:t xml:space="preserve"> chủ yếu ở EU.</w:t>
      </w:r>
      <w:r w:rsidR="00E24C8B">
        <w:rPr>
          <w:rFonts w:ascii="Times New Roman" w:hAnsi="Times New Roman" w:cs="Times New Roman"/>
          <w:sz w:val="28"/>
        </w:rPr>
        <w:t xml:space="preserve"> </w:t>
      </w:r>
      <w:r>
        <w:rPr>
          <w:rFonts w:ascii="Times New Roman" w:hAnsi="Times New Roman" w:cs="Times New Roman"/>
          <w:sz w:val="28"/>
        </w:rPr>
        <w:t xml:space="preserve">Công ty kỳ vọng rằng thị phần cà phê chứng nhận sẽ tăng khi </w:t>
      </w:r>
      <w:r w:rsidR="00E24C8B">
        <w:rPr>
          <w:rFonts w:ascii="Times New Roman" w:hAnsi="Times New Roman" w:cs="Times New Roman"/>
          <w:sz w:val="28"/>
        </w:rPr>
        <w:t xml:space="preserve">có </w:t>
      </w:r>
      <w:r>
        <w:rPr>
          <w:rFonts w:ascii="Times New Roman" w:hAnsi="Times New Roman" w:cs="Times New Roman"/>
          <w:sz w:val="28"/>
        </w:rPr>
        <w:t>thêm các tác nhân chủ chố</w:t>
      </w:r>
      <w:r w:rsidR="00E24C8B">
        <w:rPr>
          <w:rFonts w:ascii="Times New Roman" w:hAnsi="Times New Roman" w:cs="Times New Roman"/>
          <w:sz w:val="28"/>
        </w:rPr>
        <w:t>t tích hợp</w:t>
      </w:r>
      <w:r>
        <w:rPr>
          <w:rFonts w:ascii="Times New Roman" w:hAnsi="Times New Roman" w:cs="Times New Roman"/>
          <w:sz w:val="28"/>
        </w:rPr>
        <w:t xml:space="preserve"> tính bền vững vào hoạt động kinh doanh cốt lõi của mình.</w:t>
      </w:r>
      <w:r w:rsidR="00E24C8B">
        <w:rPr>
          <w:rFonts w:ascii="Times New Roman" w:hAnsi="Times New Roman" w:cs="Times New Roman"/>
          <w:sz w:val="28"/>
        </w:rPr>
        <w:t xml:space="preserve"> </w:t>
      </w:r>
      <w:r>
        <w:rPr>
          <w:rFonts w:ascii="Times New Roman" w:hAnsi="Times New Roman" w:cs="Times New Roman"/>
          <w:sz w:val="28"/>
        </w:rPr>
        <w:t xml:space="preserve">UCC không tuyên bố cam kết </w:t>
      </w:r>
      <w:r w:rsidR="00304169">
        <w:rPr>
          <w:rFonts w:ascii="Times New Roman" w:hAnsi="Times New Roman" w:cs="Times New Roman"/>
          <w:sz w:val="28"/>
        </w:rPr>
        <w:t xml:space="preserve">đặc biệt nào </w:t>
      </w:r>
      <w:r w:rsidR="00E24C8B">
        <w:rPr>
          <w:rFonts w:ascii="Times New Roman" w:hAnsi="Times New Roman" w:cs="Times New Roman"/>
          <w:sz w:val="28"/>
        </w:rPr>
        <w:t xml:space="preserve">trong tương lai </w:t>
      </w:r>
      <w:r w:rsidR="00304169">
        <w:rPr>
          <w:rFonts w:ascii="Times New Roman" w:hAnsi="Times New Roman" w:cs="Times New Roman"/>
          <w:sz w:val="28"/>
        </w:rPr>
        <w:t>về mua cà phê bền vững.</w:t>
      </w:r>
    </w:p>
    <w:p w:rsidR="00304169" w:rsidRPr="00304169" w:rsidRDefault="00304169" w:rsidP="0055770F">
      <w:pPr>
        <w:spacing w:after="120"/>
        <w:jc w:val="both"/>
        <w:rPr>
          <w:rFonts w:ascii="Times New Roman" w:hAnsi="Times New Roman" w:cs="Times New Roman"/>
          <w:b/>
          <w:sz w:val="28"/>
        </w:rPr>
      </w:pPr>
      <w:r>
        <w:rPr>
          <w:rFonts w:ascii="Times New Roman" w:hAnsi="Times New Roman" w:cs="Times New Roman"/>
          <w:b/>
          <w:sz w:val="28"/>
        </w:rPr>
        <w:lastRenderedPageBreak/>
        <w:t>Massimo Zannetti Beverge Group</w:t>
      </w:r>
    </w:p>
    <w:p w:rsidR="0034782F" w:rsidRDefault="00304169" w:rsidP="0055770F">
      <w:pPr>
        <w:spacing w:after="120"/>
        <w:jc w:val="both"/>
        <w:rPr>
          <w:rFonts w:ascii="Times New Roman" w:hAnsi="Times New Roman" w:cs="Times New Roman"/>
          <w:sz w:val="28"/>
        </w:rPr>
      </w:pPr>
      <w:r>
        <w:rPr>
          <w:rFonts w:ascii="Times New Roman" w:hAnsi="Times New Roman" w:cs="Times New Roman"/>
          <w:sz w:val="28"/>
        </w:rPr>
        <w:tab/>
        <w:t>Truy xuất nguồn cung là một phần quan trọng trong mô hình quản lý và tổ chức của nhóm. Giám sát, đánh giá thực hành của nhà cung ứng đối với chất lượng, tính bền vững, truy xuất nguồn gốc và bảo vệ nhân quyền trong chuỗi cung ứng là trách nhiệm của từng công ty trong nhóm. Nhóm không đặ</w:t>
      </w:r>
      <w:r w:rsidR="00E24C8B">
        <w:rPr>
          <w:rFonts w:ascii="Times New Roman" w:hAnsi="Times New Roman" w:cs="Times New Roman"/>
          <w:sz w:val="28"/>
        </w:rPr>
        <w:t>t</w:t>
      </w:r>
      <w:r>
        <w:rPr>
          <w:rFonts w:ascii="Times New Roman" w:hAnsi="Times New Roman" w:cs="Times New Roman"/>
          <w:sz w:val="28"/>
        </w:rPr>
        <w:t xml:space="preserve"> ra mục tiêu nào về mua cà phê chứng nhận, nhưng từng công ty của nhóm thì có. Meira </w:t>
      </w:r>
      <w:r w:rsidR="00E24C8B">
        <w:rPr>
          <w:rFonts w:ascii="Times New Roman" w:hAnsi="Times New Roman" w:cs="Times New Roman"/>
          <w:sz w:val="28"/>
        </w:rPr>
        <w:t>Oy L</w:t>
      </w:r>
      <w:r>
        <w:rPr>
          <w:rFonts w:ascii="Times New Roman" w:hAnsi="Times New Roman" w:cs="Times New Roman"/>
          <w:sz w:val="28"/>
        </w:rPr>
        <w:t>td, chiếm 9% khối lượng của toàn nhóm, đã đặt mục tiêu tăng tỷ lệ cà phê chứng nhận từ 25% năm 2018 lên 100% năm 2022.</w:t>
      </w:r>
    </w:p>
    <w:p w:rsidR="00304169" w:rsidRDefault="00304169" w:rsidP="0055770F">
      <w:pPr>
        <w:spacing w:after="120"/>
        <w:jc w:val="both"/>
        <w:rPr>
          <w:rFonts w:ascii="Times New Roman" w:hAnsi="Times New Roman" w:cs="Times New Roman"/>
          <w:b/>
          <w:sz w:val="28"/>
        </w:rPr>
      </w:pPr>
      <w:r>
        <w:rPr>
          <w:rFonts w:ascii="Times New Roman" w:hAnsi="Times New Roman" w:cs="Times New Roman"/>
          <w:b/>
          <w:sz w:val="28"/>
        </w:rPr>
        <w:t>Keurig Green Mountain</w:t>
      </w:r>
    </w:p>
    <w:p w:rsidR="00304169" w:rsidRDefault="00304169"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Năm 2020, công ty đặt kế hoạch mua 100% cà phê nhân theo</w:t>
      </w:r>
      <w:r w:rsidR="00E24C8B">
        <w:rPr>
          <w:rFonts w:ascii="Times New Roman" w:hAnsi="Times New Roman" w:cs="Times New Roman"/>
          <w:sz w:val="28"/>
        </w:rPr>
        <w:t xml:space="preserve"> </w:t>
      </w:r>
      <w:r w:rsidRPr="00304169">
        <w:rPr>
          <w:rFonts w:ascii="Times New Roman" w:hAnsi="Times New Roman" w:cs="Times New Roman"/>
          <w:sz w:val="28"/>
        </w:rPr>
        <w:t>Keurig Green</w:t>
      </w:r>
      <w:r w:rsidR="00E24C8B">
        <w:rPr>
          <w:rFonts w:ascii="Times New Roman" w:hAnsi="Times New Roman" w:cs="Times New Roman"/>
          <w:sz w:val="28"/>
        </w:rPr>
        <w:t xml:space="preserve"> </w:t>
      </w:r>
      <w:r w:rsidRPr="00304169">
        <w:rPr>
          <w:rFonts w:ascii="Times New Roman" w:hAnsi="Times New Roman" w:cs="Times New Roman"/>
          <w:sz w:val="28"/>
        </w:rPr>
        <w:t>Mountain</w:t>
      </w:r>
      <w:r>
        <w:rPr>
          <w:rFonts w:ascii="Times New Roman" w:hAnsi="Times New Roman" w:cs="Times New Roman"/>
          <w:sz w:val="28"/>
        </w:rPr>
        <w:t xml:space="preserve"> Responsible Sourcing Guideline. Hơn nữa, Keurig cam kết gắn bó với 1 triệu người trong các chuỗi cung ứng để nâng cao có ý nghĩa đời sống của họ, bao gồm an toàn nước và chống chịu khí hậ</w:t>
      </w:r>
      <w:r w:rsidR="00E24C8B">
        <w:rPr>
          <w:rFonts w:ascii="Times New Roman" w:hAnsi="Times New Roman" w:cs="Times New Roman"/>
          <w:sz w:val="28"/>
        </w:rPr>
        <w:t>u. Năm 2016, Keurig mua 23.000 tấn</w:t>
      </w:r>
      <w:r>
        <w:rPr>
          <w:rFonts w:ascii="Times New Roman" w:hAnsi="Times New Roman" w:cs="Times New Roman"/>
          <w:sz w:val="28"/>
        </w:rPr>
        <w:t xml:space="preserve"> cà phê chứng nhận, chủ yếu là Fairtrade, cùng với một ít RA và Organic, chiếm 23% tổng lượng cà phê của công ty, giảm so với 31% năm 2013.</w:t>
      </w:r>
      <w:r w:rsidR="00E24C8B">
        <w:rPr>
          <w:rFonts w:ascii="Times New Roman" w:hAnsi="Times New Roman" w:cs="Times New Roman"/>
          <w:sz w:val="28"/>
        </w:rPr>
        <w:t xml:space="preserve"> </w:t>
      </w:r>
      <w:r>
        <w:rPr>
          <w:rFonts w:ascii="Times New Roman" w:hAnsi="Times New Roman" w:cs="Times New Roman"/>
          <w:sz w:val="28"/>
        </w:rPr>
        <w:t xml:space="preserve">Năm 2017, công ty quay </w:t>
      </w:r>
      <w:r w:rsidR="00441F45">
        <w:rPr>
          <w:rFonts w:ascii="Times New Roman" w:hAnsi="Times New Roman" w:cs="Times New Roman"/>
          <w:sz w:val="28"/>
        </w:rPr>
        <w:t>trở lại mức cũ là 31%.</w:t>
      </w:r>
    </w:p>
    <w:p w:rsidR="00E24C8B" w:rsidRDefault="00CA7118" w:rsidP="0055770F">
      <w:pPr>
        <w:spacing w:after="120"/>
        <w:jc w:val="both"/>
        <w:rPr>
          <w:rFonts w:ascii="Times New Roman" w:hAnsi="Times New Roman" w:cs="Times New Roman"/>
          <w:b/>
          <w:sz w:val="28"/>
        </w:rPr>
      </w:pPr>
      <w:r>
        <w:rPr>
          <w:rFonts w:ascii="Times New Roman" w:hAnsi="Times New Roman" w:cs="Times New Roman"/>
          <w:b/>
          <w:noProof/>
          <w:sz w:val="28"/>
        </w:rPr>
        <mc:AlternateContent>
          <mc:Choice Requires="wps">
            <w:drawing>
              <wp:anchor distT="0" distB="0" distL="114300" distR="114300" simplePos="0" relativeHeight="251663360" behindDoc="0" locked="0" layoutInCell="1" allowOverlap="1">
                <wp:simplePos x="0" y="0"/>
                <wp:positionH relativeFrom="column">
                  <wp:posOffset>6985</wp:posOffset>
                </wp:positionH>
                <wp:positionV relativeFrom="paragraph">
                  <wp:posOffset>40640</wp:posOffset>
                </wp:positionV>
                <wp:extent cx="295275" cy="172720"/>
                <wp:effectExtent l="35560" t="20955" r="31115" b="1587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17272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style="position:absolute;margin-left:.55pt;margin-top:3.2pt;width:23.25pt;height:1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275,1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q9HQIAADwEAAAOAAAAZHJzL2Uyb0RvYy54bWysU8GO0zAQvSPxD5bvNE3U0m3UdLXqUoS0&#10;wEoLHzB1nMTCsc3YbVq+nrHTLV3ghPDB8njGz2/ezKxuj71mB4leWVPxfDLlTBpha2Xain/9sn1z&#10;w5kPYGrQ1siKn6Tnt+vXr1aDK2VhO6triYxAjC8HV/EuBFdmmRed7MFPrJOGnI3FHgKZ2GY1wkDo&#10;vc6K6fRtNlisHVohvafb+9HJ1wm/aaQIn5vGy8B0xYlbSDumfRf3bL2CskVwnRJnGvAPLHpQhj69&#10;QN1DALZH9QdUrwRab5swEbbPbNMoIVMOlE0+/S2bpw6cTLmQON5dZPL/D1Z8OjwiU3XF55wZ6KlE&#10;d/tg089sGeUZnC8p6sk9YkzQuwcrvnlm7KYD08o7RDt0Emoilcf47MWDaHh6ynbDR1sTOhB6UurY&#10;YB8BSQN2TAU5XQoij4EJuiyW82JBxAS58kWxKFLBMiifHzv04b20PYuHilOn4Tyhw+HBh8gGyueY&#10;xN5qVW+V1snAdrfRyA5AzbFNKyVASV6HacOGihOTEfmFz19DTNP6G0SvAnW5Vn3Fby5BUEbZ3pk6&#10;9WAApcczUdbmrGOUbizBztYnkhHt2MI0cnToLP7gbKD2pdy/7wElZ/qDoVIs89ks9nsyZvOoHMNr&#10;z+7aA0YQVMUDZ+NxE8YZ2TtUbUc/5UlVY2NzNCopG0s7sjqTpRZNgp/HKc7AtZ2ifg39+icAAAD/&#10;/wMAUEsDBBQABgAIAAAAIQAPZS7+2wAAAAUBAAAPAAAAZHJzL2Rvd25yZXYueG1sTI7BTsMwEETv&#10;SPyDtUjcqJM0CijEqVoQN0Cl0ENvbrwkEfE6st0m/D3LCY6jGb151Wq2gzijD70jBekiAYHUONNT&#10;q+Dj/enmDkSImoweHKGCbwywqi8vKl0aN9EbnnexFQyhUGoFXYxjKWVoOrQ6LNyIxN2n81ZHjr6V&#10;xuuJ4XaQWZIU0uqe+KHTIz502HztTlbBy+Z1Wu+zrTfb7JCH/LGJm/RZqeureX0PIuIc/8bwq8/q&#10;ULPT0Z3IBDFwTnmooMhBcJvfFiCOCpbLAmRdyf/29Q8AAAD//wMAUEsBAi0AFAAGAAgAAAAhALaD&#10;OJL+AAAA4QEAABMAAAAAAAAAAAAAAAAAAAAAAFtDb250ZW50X1R5cGVzXS54bWxQSwECLQAUAAYA&#10;CAAAACEAOP0h/9YAAACUAQAACwAAAAAAAAAAAAAAAAAvAQAAX3JlbHMvLnJlbHNQSwECLQAUAAYA&#10;CAAAACEAMcbKvR0CAAA8BAAADgAAAAAAAAAAAAAAAAAuAgAAZHJzL2Uyb0RvYy54bWxQSwECLQAU&#10;AAYACAAAACEAD2Uu/tsAAAAFAQAADwAAAAAAAAAAAAAAAAB3BAAAZHJzL2Rvd25yZXYueG1sUEsF&#10;BgAAAAAEAAQA8wAAAH8FAAAAAA==&#10;" path="m,65973r112786,l147638,r34851,65973l295275,65973r-91246,40773l238882,172720,147638,131945,56393,172720,91246,106746,,65973xe">
                <v:stroke joinstyle="miter"/>
                <v:path o:connecttype="custom" o:connectlocs="0,65973;112786,65973;147638,0;182489,65973;295275,65973;204029,106746;238882,172720;147638,131945;56393,172720;91246,106746;0,65973" o:connectangles="0,0,0,0,0,0,0,0,0,0,0"/>
              </v:shape>
            </w:pict>
          </mc:Fallback>
        </mc:AlternateContent>
      </w:r>
    </w:p>
    <w:p w:rsidR="00441F45" w:rsidRDefault="00DD6967" w:rsidP="0055770F">
      <w:pPr>
        <w:spacing w:after="120"/>
        <w:jc w:val="both"/>
        <w:rPr>
          <w:rFonts w:ascii="Times New Roman" w:hAnsi="Times New Roman" w:cs="Times New Roman"/>
          <w:b/>
          <w:sz w:val="28"/>
        </w:rPr>
      </w:pPr>
      <w:r>
        <w:rPr>
          <w:rFonts w:ascii="Times New Roman" w:hAnsi="Times New Roman" w:cs="Times New Roman"/>
          <w:b/>
          <w:sz w:val="28"/>
        </w:rPr>
        <w:t>Neu</w:t>
      </w:r>
      <w:r w:rsidR="00441F45">
        <w:rPr>
          <w:rFonts w:ascii="Times New Roman" w:hAnsi="Times New Roman" w:cs="Times New Roman"/>
          <w:b/>
          <w:sz w:val="28"/>
        </w:rPr>
        <w:t>mann Kaffee Grouppe (NKG)</w:t>
      </w:r>
    </w:p>
    <w:p w:rsidR="000E10E6" w:rsidRDefault="00441F45" w:rsidP="0055770F">
      <w:pPr>
        <w:spacing w:after="120"/>
        <w:jc w:val="both"/>
        <w:rPr>
          <w:rFonts w:ascii="Times New Roman" w:hAnsi="Times New Roman" w:cs="Times New Roman"/>
          <w:sz w:val="28"/>
        </w:rPr>
      </w:pPr>
      <w:r>
        <w:rPr>
          <w:rFonts w:ascii="Times New Roman" w:hAnsi="Times New Roman" w:cs="Times New Roman"/>
          <w:sz w:val="28"/>
        </w:rPr>
        <w:tab/>
        <w:t>Công ty hỗ trợ sự mở rộng đào tạo nông dân và hợp tác với các khách hàng để phát triển nhiều giải pháp khác nhau vượt ngoài phạm vi mua cà phê chứng nhận – coi đó chỉ là bước đầu tiên của nhiều bước. Thông qua thiết lập đối tác chiến lược ở cả 2 phía của chuỗi cung ứng, công ty khuếch trương một nền kinh tế cà phê bền vững thông qua các sáng kiến bền vữ</w:t>
      </w:r>
      <w:r w:rsidR="00E24C8B">
        <w:rPr>
          <w:rFonts w:ascii="Times New Roman" w:hAnsi="Times New Roman" w:cs="Times New Roman"/>
          <w:sz w:val="28"/>
        </w:rPr>
        <w:t>ng. N</w:t>
      </w:r>
      <w:r>
        <w:rPr>
          <w:rFonts w:ascii="Times New Roman" w:hAnsi="Times New Roman" w:cs="Times New Roman"/>
          <w:sz w:val="28"/>
        </w:rPr>
        <w:t>ăm 2011, NKG lập ra sáng kiến</w:t>
      </w:r>
      <w:r w:rsidR="004C1374">
        <w:rPr>
          <w:rFonts w:ascii="Times New Roman" w:hAnsi="Times New Roman" w:cs="Times New Roman"/>
          <w:sz w:val="28"/>
        </w:rPr>
        <w:t xml:space="preserve"> International Coffee Partners (ICP) cùng với các nhà rang xay hàng đầu ở Châu Âu để khuếch trương tính bền vững trong ngành cà phê. Sứ mạng củ</w:t>
      </w:r>
      <w:r w:rsidR="00DD6967">
        <w:rPr>
          <w:rFonts w:ascii="Times New Roman" w:hAnsi="Times New Roman" w:cs="Times New Roman"/>
          <w:sz w:val="28"/>
        </w:rPr>
        <w:t>a I</w:t>
      </w:r>
      <w:r w:rsidR="004C1374">
        <w:rPr>
          <w:rFonts w:ascii="Times New Roman" w:hAnsi="Times New Roman" w:cs="Times New Roman"/>
          <w:sz w:val="28"/>
        </w:rPr>
        <w:t xml:space="preserve">CP là phát triển, vận hành và mở rộng các dự án thực hành tốt </w:t>
      </w:r>
      <w:r w:rsidR="00DD6967">
        <w:rPr>
          <w:rFonts w:ascii="Times New Roman" w:hAnsi="Times New Roman" w:cs="Times New Roman"/>
          <w:sz w:val="28"/>
        </w:rPr>
        <w:t xml:space="preserve">thông </w:t>
      </w:r>
      <w:r w:rsidR="004C1374">
        <w:rPr>
          <w:rFonts w:ascii="Times New Roman" w:hAnsi="Times New Roman" w:cs="Times New Roman"/>
          <w:sz w:val="28"/>
        </w:rPr>
        <w:t xml:space="preserve">qua hợp tác với nông dân </w:t>
      </w:r>
      <w:r w:rsidR="00F607E1">
        <w:rPr>
          <w:rFonts w:ascii="Times New Roman" w:hAnsi="Times New Roman" w:cs="Times New Roman"/>
          <w:sz w:val="28"/>
        </w:rPr>
        <w:t>sản xuất nhỏ trên toàn thế giớ</w:t>
      </w:r>
      <w:r w:rsidR="00DD6967">
        <w:rPr>
          <w:rFonts w:ascii="Times New Roman" w:hAnsi="Times New Roman" w:cs="Times New Roman"/>
          <w:sz w:val="28"/>
        </w:rPr>
        <w:t>i. Năm 2005, gia đình Neu</w:t>
      </w:r>
      <w:r w:rsidR="00F607E1">
        <w:rPr>
          <w:rFonts w:ascii="Times New Roman" w:hAnsi="Times New Roman" w:cs="Times New Roman"/>
          <w:sz w:val="28"/>
        </w:rPr>
        <w:t>mann lập ra một NGO độc lập, tên là Hanns.</w:t>
      </w:r>
      <w:r w:rsidR="00DD6967">
        <w:rPr>
          <w:rFonts w:ascii="Times New Roman" w:hAnsi="Times New Roman" w:cs="Times New Roman"/>
          <w:sz w:val="28"/>
        </w:rPr>
        <w:t xml:space="preserve"> R. Neu</w:t>
      </w:r>
      <w:r w:rsidR="00F607E1">
        <w:rPr>
          <w:rFonts w:ascii="Times New Roman" w:hAnsi="Times New Roman" w:cs="Times New Roman"/>
          <w:sz w:val="28"/>
        </w:rPr>
        <w:t xml:space="preserve">mann Stiftung (HRNS). Tổ chức này thúc đẩy nền kinh tế cà phê bền vững hơn qua thực hiện các dự án phát triển trên nền tảng cà phê. Năm 2010, </w:t>
      </w:r>
      <w:r w:rsidR="000E10E6">
        <w:rPr>
          <w:rFonts w:ascii="Times New Roman" w:hAnsi="Times New Roman" w:cs="Times New Roman"/>
          <w:sz w:val="28"/>
        </w:rPr>
        <w:t>NKG góp sức vào công nghiệ</w:t>
      </w:r>
      <w:r w:rsidR="00DD6967">
        <w:rPr>
          <w:rFonts w:ascii="Times New Roman" w:hAnsi="Times New Roman" w:cs="Times New Roman"/>
          <w:sz w:val="28"/>
        </w:rPr>
        <w:t xml:space="preserve">p cà phê </w:t>
      </w:r>
      <w:r w:rsidR="000E10E6">
        <w:rPr>
          <w:rFonts w:ascii="Times New Roman" w:hAnsi="Times New Roman" w:cs="Times New Roman"/>
          <w:sz w:val="28"/>
        </w:rPr>
        <w:t>và các tổ chức chính phủ để lập ra sáng kiến tiền cạnh tranh là Coffee &amp; Climate (C&amp;C). Sáng kiến này thúc đẩy các thực hành thích ứng và giảm nhẹ biến đổi khí hậu ở các vùng trồng cà phê chính trên thế giới.</w:t>
      </w:r>
    </w:p>
    <w:p w:rsidR="00171B83" w:rsidRDefault="00171B83" w:rsidP="0055770F">
      <w:pPr>
        <w:spacing w:after="120"/>
        <w:jc w:val="both"/>
        <w:rPr>
          <w:rFonts w:ascii="Times New Roman" w:hAnsi="Times New Roman" w:cs="Times New Roman"/>
          <w:b/>
          <w:sz w:val="28"/>
        </w:rPr>
      </w:pPr>
    </w:p>
    <w:p w:rsidR="00171B83" w:rsidRDefault="00171B83" w:rsidP="0055770F">
      <w:pPr>
        <w:spacing w:after="120"/>
        <w:jc w:val="both"/>
        <w:rPr>
          <w:rFonts w:ascii="Times New Roman" w:hAnsi="Times New Roman" w:cs="Times New Roman"/>
          <w:b/>
          <w:sz w:val="28"/>
        </w:rPr>
      </w:pPr>
    </w:p>
    <w:p w:rsidR="000E10E6" w:rsidRDefault="000E10E6" w:rsidP="0055770F">
      <w:pPr>
        <w:spacing w:after="120"/>
        <w:jc w:val="both"/>
        <w:rPr>
          <w:rFonts w:ascii="Times New Roman" w:hAnsi="Times New Roman" w:cs="Times New Roman"/>
          <w:b/>
          <w:sz w:val="28"/>
        </w:rPr>
      </w:pPr>
      <w:r>
        <w:rPr>
          <w:rFonts w:ascii="Times New Roman" w:hAnsi="Times New Roman" w:cs="Times New Roman"/>
          <w:b/>
          <w:sz w:val="28"/>
        </w:rPr>
        <w:lastRenderedPageBreak/>
        <w:t>Louis Dreyfus Company</w:t>
      </w:r>
    </w:p>
    <w:p w:rsidR="00AE55DA" w:rsidRDefault="000E10E6" w:rsidP="0055770F">
      <w:pPr>
        <w:spacing w:after="120"/>
        <w:jc w:val="both"/>
        <w:rPr>
          <w:rFonts w:ascii="Times New Roman" w:hAnsi="Times New Roman" w:cs="Times New Roman"/>
          <w:sz w:val="28"/>
        </w:rPr>
      </w:pPr>
      <w:r>
        <w:rPr>
          <w:rFonts w:ascii="Times New Roman" w:hAnsi="Times New Roman" w:cs="Times New Roman"/>
          <w:sz w:val="28"/>
        </w:rPr>
        <w:tab/>
        <w:t>Mục tiêu của công ty là tăng tỷ lệ cà phê chứng nhậ</w:t>
      </w:r>
      <w:r w:rsidR="00AE55DA">
        <w:rPr>
          <w:rFonts w:ascii="Times New Roman" w:hAnsi="Times New Roman" w:cs="Times New Roman"/>
          <w:sz w:val="28"/>
        </w:rPr>
        <w:t xml:space="preserve">n bán ra lên 17% vào 2020. Chiến lược của Louis Dreyfus Company (LDC) được xây dựng trên 1 trụ cột chính, đó là mở rộng sản xuất cà phê bền vững và thực hiện các sáng kiến bền vững ở vùng sản xuất để giúp các cộng đồng nông dân cà phê. </w:t>
      </w:r>
      <w:r w:rsidR="009F0A31">
        <w:rPr>
          <w:rFonts w:ascii="Times New Roman" w:hAnsi="Times New Roman" w:cs="Times New Roman"/>
          <w:sz w:val="28"/>
        </w:rPr>
        <w:t>Ở</w:t>
      </w:r>
      <w:r w:rsidR="00AE55DA">
        <w:rPr>
          <w:rFonts w:ascii="Times New Roman" w:hAnsi="Times New Roman" w:cs="Times New Roman"/>
          <w:sz w:val="28"/>
        </w:rPr>
        <w:t xml:space="preserve"> vùng sản xuất, LDC hợp tác với các nhà rang xay, NGO</w:t>
      </w:r>
      <w:r w:rsidR="009F0A31">
        <w:rPr>
          <w:rFonts w:ascii="Times New Roman" w:hAnsi="Times New Roman" w:cs="Times New Roman"/>
          <w:sz w:val="28"/>
        </w:rPr>
        <w:t>,</w:t>
      </w:r>
      <w:r w:rsidR="00AE55DA">
        <w:rPr>
          <w:rFonts w:ascii="Times New Roman" w:hAnsi="Times New Roman" w:cs="Times New Roman"/>
          <w:sz w:val="28"/>
        </w:rPr>
        <w:t xml:space="preserve"> các nhà tài trợ từ bên ngoài ngành, các chương trình đị</w:t>
      </w:r>
      <w:r w:rsidR="009F0A31">
        <w:rPr>
          <w:rFonts w:ascii="Times New Roman" w:hAnsi="Times New Roman" w:cs="Times New Roman"/>
          <w:sz w:val="28"/>
        </w:rPr>
        <w:t>a phương,… N</w:t>
      </w:r>
      <w:r w:rsidR="00AE55DA">
        <w:rPr>
          <w:rFonts w:ascii="Times New Roman" w:hAnsi="Times New Roman" w:cs="Times New Roman"/>
          <w:sz w:val="28"/>
        </w:rPr>
        <w:t>ăm 2016, Dreyfus khởi động các dự án đào tạo nông dân ở Colombia và Vietnam, với sự hợp tác mạnh mẽ của JDE và IDH.</w:t>
      </w:r>
    </w:p>
    <w:p w:rsidR="00AE55DA" w:rsidRDefault="00AE55DA" w:rsidP="0055770F">
      <w:pPr>
        <w:spacing w:after="120"/>
        <w:jc w:val="both"/>
        <w:rPr>
          <w:rFonts w:ascii="Times New Roman" w:hAnsi="Times New Roman" w:cs="Times New Roman"/>
          <w:b/>
          <w:sz w:val="28"/>
        </w:rPr>
      </w:pPr>
      <w:r>
        <w:rPr>
          <w:rFonts w:ascii="Times New Roman" w:hAnsi="Times New Roman" w:cs="Times New Roman"/>
          <w:b/>
          <w:sz w:val="28"/>
        </w:rPr>
        <w:t>E</w:t>
      </w:r>
      <w:r w:rsidR="009F0A31">
        <w:rPr>
          <w:rFonts w:ascii="Times New Roman" w:hAnsi="Times New Roman" w:cs="Times New Roman"/>
          <w:b/>
          <w:sz w:val="28"/>
        </w:rPr>
        <w:t>com Agroindustrial Corporation Ltd.</w:t>
      </w:r>
    </w:p>
    <w:p w:rsidR="00441F45" w:rsidRDefault="00AE55DA" w:rsidP="0055770F">
      <w:pPr>
        <w:spacing w:after="120"/>
        <w:jc w:val="both"/>
        <w:rPr>
          <w:rFonts w:ascii="Times New Roman" w:hAnsi="Times New Roman" w:cs="Times New Roman"/>
          <w:sz w:val="28"/>
        </w:rPr>
      </w:pPr>
      <w:r>
        <w:rPr>
          <w:rFonts w:ascii="Times New Roman" w:hAnsi="Times New Roman" w:cs="Times New Roman"/>
          <w:sz w:val="28"/>
        </w:rPr>
        <w:tab/>
        <w:t xml:space="preserve">Đối với ECOM, bền vững có nghĩa là nâng cao năng suất và chất lượng cho nông dân, qua đó làm giảm chi phí và tăng thu nhập. Mục tiêu đối với nông dân là tạo ra sản phẩm nhiều hơn, tốt hơn và đối với canh tác cà phê là một nghề sinh lời </w:t>
      </w:r>
      <w:r w:rsidR="002F2A9F">
        <w:rPr>
          <w:rFonts w:ascii="Times New Roman" w:hAnsi="Times New Roman" w:cs="Times New Roman"/>
          <w:sz w:val="28"/>
        </w:rPr>
        <w:t xml:space="preserve">và đáng theo đuổi trong những năm đến. ECOM </w:t>
      </w:r>
      <w:r w:rsidR="00FB4F46">
        <w:rPr>
          <w:rFonts w:ascii="Times New Roman" w:hAnsi="Times New Roman" w:cs="Times New Roman"/>
          <w:sz w:val="28"/>
        </w:rPr>
        <w:t xml:space="preserve">tự hào là đã hội nhập vào các vùng sản xuất cà phê, hỗ trợ cho nông dân là khách hàng thông qua các dịch vụ nông nghiệp Sustainable Management Services (SMS) và đáp ứng được những khách hàng rang xay có chương trình bền vững. ECOM </w:t>
      </w:r>
      <w:r w:rsidR="002F2A9F">
        <w:rPr>
          <w:rFonts w:ascii="Times New Roman" w:hAnsi="Times New Roman" w:cs="Times New Roman"/>
          <w:sz w:val="28"/>
        </w:rPr>
        <w:t>có ý định thúc đẩy sản xuất bền vững hơn bằng công cụ</w:t>
      </w:r>
      <w:r w:rsidR="00FB4F46">
        <w:rPr>
          <w:rFonts w:ascii="Times New Roman" w:hAnsi="Times New Roman" w:cs="Times New Roman"/>
          <w:sz w:val="28"/>
        </w:rPr>
        <w:t xml:space="preserve"> i</w:t>
      </w:r>
      <w:r w:rsidR="002F2A9F">
        <w:rPr>
          <w:rFonts w:ascii="Times New Roman" w:hAnsi="Times New Roman" w:cs="Times New Roman"/>
          <w:sz w:val="28"/>
        </w:rPr>
        <w:t>n – house  của SMS, kết hợp công nghệ canh tác với công nghệ thông tin. Sự kết hợp này sẽ cung ứng hỗ trợ kỹ thuật, vật liệu trồng mới và thực hành tốt để nâng cao năng suất và chất lượng.</w:t>
      </w:r>
      <w:r w:rsidR="00FB4F46">
        <w:rPr>
          <w:rFonts w:ascii="Times New Roman" w:hAnsi="Times New Roman" w:cs="Times New Roman"/>
          <w:sz w:val="28"/>
        </w:rPr>
        <w:t xml:space="preserve"> </w:t>
      </w:r>
      <w:r w:rsidR="002F2A9F">
        <w:rPr>
          <w:rFonts w:ascii="Times New Roman" w:hAnsi="Times New Roman" w:cs="Times New Roman"/>
          <w:sz w:val="28"/>
        </w:rPr>
        <w:t>Công ty có ý định nâng cao các điều kiệ</w:t>
      </w:r>
      <w:r w:rsidR="00FB4F46">
        <w:rPr>
          <w:rFonts w:ascii="Times New Roman" w:hAnsi="Times New Roman" w:cs="Times New Roman"/>
          <w:sz w:val="28"/>
        </w:rPr>
        <w:t>n K</w:t>
      </w:r>
      <w:r w:rsidR="002F2A9F">
        <w:rPr>
          <w:rFonts w:ascii="Times New Roman" w:hAnsi="Times New Roman" w:cs="Times New Roman"/>
          <w:sz w:val="28"/>
        </w:rPr>
        <w:t>inh tế</w:t>
      </w:r>
      <w:r w:rsidR="00FB4F46">
        <w:rPr>
          <w:rFonts w:ascii="Times New Roman" w:hAnsi="Times New Roman" w:cs="Times New Roman"/>
          <w:sz w:val="28"/>
        </w:rPr>
        <w:t>, Xã hội</w:t>
      </w:r>
      <w:r w:rsidR="002F2A9F">
        <w:rPr>
          <w:rFonts w:ascii="Times New Roman" w:hAnsi="Times New Roman" w:cs="Times New Roman"/>
          <w:sz w:val="28"/>
        </w:rPr>
        <w:t>, M</w:t>
      </w:r>
      <w:r w:rsidR="00FB4F46">
        <w:rPr>
          <w:rFonts w:ascii="Times New Roman" w:hAnsi="Times New Roman" w:cs="Times New Roman"/>
          <w:sz w:val="28"/>
        </w:rPr>
        <w:t>ôi trường</w:t>
      </w:r>
      <w:r w:rsidR="002F2A9F">
        <w:rPr>
          <w:rFonts w:ascii="Times New Roman" w:hAnsi="Times New Roman" w:cs="Times New Roman"/>
          <w:sz w:val="28"/>
        </w:rPr>
        <w:t xml:space="preserve"> và y tế</w:t>
      </w:r>
      <w:r w:rsidR="00FB4F46">
        <w:rPr>
          <w:rFonts w:ascii="Times New Roman" w:hAnsi="Times New Roman" w:cs="Times New Roman"/>
          <w:sz w:val="28"/>
        </w:rPr>
        <w:t xml:space="preserve"> </w:t>
      </w:r>
      <w:r w:rsidR="002F2A9F">
        <w:rPr>
          <w:rFonts w:ascii="Times New Roman" w:hAnsi="Times New Roman" w:cs="Times New Roman"/>
          <w:sz w:val="28"/>
        </w:rPr>
        <w:t>cho nông dân cà phê và gia đình của họ.</w:t>
      </w:r>
      <w:r w:rsidR="00FB4F46">
        <w:rPr>
          <w:rFonts w:ascii="Times New Roman" w:hAnsi="Times New Roman" w:cs="Times New Roman"/>
          <w:sz w:val="28"/>
        </w:rPr>
        <w:t xml:space="preserve"> N</w:t>
      </w:r>
      <w:r w:rsidR="002F2A9F">
        <w:rPr>
          <w:rFonts w:ascii="Times New Roman" w:hAnsi="Times New Roman" w:cs="Times New Roman"/>
          <w:sz w:val="28"/>
        </w:rPr>
        <w:t>ăm 2006, ECOM thành lập ECOM Foundation để điểu hành những dự án ở các quốc gia sản xuất cà phê.</w:t>
      </w:r>
    </w:p>
    <w:p w:rsidR="002F2A9F" w:rsidRDefault="00FB4F46" w:rsidP="0055770F">
      <w:pPr>
        <w:spacing w:after="120"/>
        <w:jc w:val="both"/>
        <w:rPr>
          <w:rFonts w:ascii="Times New Roman" w:hAnsi="Times New Roman" w:cs="Times New Roman"/>
          <w:b/>
          <w:sz w:val="28"/>
        </w:rPr>
      </w:pPr>
      <w:r>
        <w:rPr>
          <w:rFonts w:ascii="Times New Roman" w:hAnsi="Times New Roman" w:cs="Times New Roman"/>
          <w:b/>
          <w:sz w:val="28"/>
        </w:rPr>
        <w:t>Volcafe L</w:t>
      </w:r>
      <w:r w:rsidR="002F2A9F">
        <w:rPr>
          <w:rFonts w:ascii="Times New Roman" w:hAnsi="Times New Roman" w:cs="Times New Roman"/>
          <w:b/>
          <w:sz w:val="28"/>
        </w:rPr>
        <w:t>td</w:t>
      </w:r>
      <w:r>
        <w:rPr>
          <w:rFonts w:ascii="Times New Roman" w:hAnsi="Times New Roman" w:cs="Times New Roman"/>
          <w:b/>
          <w:sz w:val="28"/>
        </w:rPr>
        <w:t>.</w:t>
      </w:r>
    </w:p>
    <w:p w:rsidR="002F2A9F" w:rsidRDefault="002F2A9F"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Volcafe không thích để lộ ra thị phần </w:t>
      </w:r>
      <w:r w:rsidR="007B6846">
        <w:rPr>
          <w:rFonts w:ascii="Times New Roman" w:hAnsi="Times New Roman" w:cs="Times New Roman"/>
          <w:sz w:val="28"/>
        </w:rPr>
        <w:t>và khối lượng buôn bán cà phê chứng nhận/xác nhận.</w:t>
      </w:r>
      <w:r w:rsidR="00FB4F46">
        <w:rPr>
          <w:rFonts w:ascii="Times New Roman" w:hAnsi="Times New Roman" w:cs="Times New Roman"/>
          <w:sz w:val="28"/>
        </w:rPr>
        <w:t xml:space="preserve"> </w:t>
      </w:r>
      <w:r w:rsidR="007B6846">
        <w:rPr>
          <w:rFonts w:ascii="Times New Roman" w:hAnsi="Times New Roman" w:cs="Times New Roman"/>
          <w:sz w:val="28"/>
        </w:rPr>
        <w:t>Chúng tôi ước lượng thị phần của họ gần bằng với ECOM.</w:t>
      </w:r>
      <w:r w:rsidR="00FB4F46">
        <w:rPr>
          <w:rFonts w:ascii="Times New Roman" w:hAnsi="Times New Roman" w:cs="Times New Roman"/>
          <w:sz w:val="28"/>
        </w:rPr>
        <w:t xml:space="preserve"> </w:t>
      </w:r>
      <w:r w:rsidR="007B6846">
        <w:rPr>
          <w:rFonts w:ascii="Times New Roman" w:hAnsi="Times New Roman" w:cs="Times New Roman"/>
          <w:sz w:val="28"/>
        </w:rPr>
        <w:t>Chính sách của công ty đối với cà phê phù hợp VSS tùy thuộc vào nhu cầu thị trường.</w:t>
      </w:r>
      <w:r w:rsidR="00FB4F46">
        <w:rPr>
          <w:rFonts w:ascii="Times New Roman" w:hAnsi="Times New Roman" w:cs="Times New Roman"/>
          <w:sz w:val="28"/>
        </w:rPr>
        <w:t xml:space="preserve"> </w:t>
      </w:r>
      <w:r w:rsidR="007B6846">
        <w:rPr>
          <w:rFonts w:ascii="Times New Roman" w:hAnsi="Times New Roman" w:cs="Times New Roman"/>
          <w:sz w:val="28"/>
        </w:rPr>
        <w:t>Năm 2014, Volcafe bắt đầu chiến lược mua cà phê bền vữ</w:t>
      </w:r>
      <w:r w:rsidR="00FB4F46">
        <w:rPr>
          <w:rFonts w:ascii="Times New Roman" w:hAnsi="Times New Roman" w:cs="Times New Roman"/>
          <w:sz w:val="28"/>
        </w:rPr>
        <w:t>ng “Volcafe W</w:t>
      </w:r>
      <w:r w:rsidR="007B6846">
        <w:rPr>
          <w:rFonts w:ascii="Times New Roman" w:hAnsi="Times New Roman" w:cs="Times New Roman"/>
          <w:sz w:val="28"/>
        </w:rPr>
        <w:t>ay”</w:t>
      </w:r>
      <w:r w:rsidR="00FB4F46">
        <w:rPr>
          <w:rFonts w:ascii="Times New Roman" w:hAnsi="Times New Roman" w:cs="Times New Roman"/>
          <w:sz w:val="28"/>
        </w:rPr>
        <w:t>,</w:t>
      </w:r>
      <w:r w:rsidR="007B6846">
        <w:rPr>
          <w:rFonts w:ascii="Times New Roman" w:hAnsi="Times New Roman" w:cs="Times New Roman"/>
          <w:sz w:val="28"/>
        </w:rPr>
        <w:t xml:space="preserve"> là một tổ chức hỗ trợ nông dân, cung ứng hỗ trợ kỹ thuật trực tiếp cho nông dân. Ngoài ra Volcafe còn thực hiện nhiều dự án cộng đồng ở hầu hết các vùng sản xuất, như xây trường học, hỗ trợ vườn ươm giống cà phê, khuyến khích giảm nhẹ biến đổi khí hậu và chống lại lạm dụng lao động trẻ em.</w:t>
      </w:r>
    </w:p>
    <w:p w:rsidR="00B157C4" w:rsidRDefault="00B157C4" w:rsidP="0055770F">
      <w:pPr>
        <w:spacing w:after="120"/>
        <w:jc w:val="both"/>
        <w:rPr>
          <w:rFonts w:ascii="Times New Roman" w:hAnsi="Times New Roman" w:cs="Times New Roman"/>
          <w:b/>
          <w:sz w:val="28"/>
        </w:rPr>
      </w:pPr>
      <w:r>
        <w:rPr>
          <w:rFonts w:ascii="Times New Roman" w:hAnsi="Times New Roman" w:cs="Times New Roman"/>
          <w:b/>
          <w:sz w:val="28"/>
        </w:rPr>
        <w:t>Sucafina S.A</w:t>
      </w:r>
      <w:r w:rsidR="00FB4F46">
        <w:rPr>
          <w:rFonts w:ascii="Times New Roman" w:hAnsi="Times New Roman" w:cs="Times New Roman"/>
          <w:b/>
          <w:sz w:val="28"/>
        </w:rPr>
        <w:t>.</w:t>
      </w:r>
    </w:p>
    <w:p w:rsidR="00B157C4" w:rsidRDefault="00B157C4" w:rsidP="0055770F">
      <w:pPr>
        <w:spacing w:after="120"/>
        <w:jc w:val="both"/>
        <w:rPr>
          <w:rFonts w:ascii="Times New Roman" w:hAnsi="Times New Roman" w:cs="Times New Roman"/>
          <w:sz w:val="28"/>
        </w:rPr>
      </w:pPr>
      <w:r>
        <w:rPr>
          <w:rFonts w:ascii="Times New Roman" w:hAnsi="Times New Roman" w:cs="Times New Roman"/>
          <w:sz w:val="28"/>
        </w:rPr>
        <w:tab/>
        <w:t>Chính sách của Sucafina đối với cà phê chứng nhận là đáp ứng nhu cầu khách hàng</w:t>
      </w:r>
      <w:r w:rsidR="00FB4F46">
        <w:rPr>
          <w:rFonts w:ascii="Times New Roman" w:hAnsi="Times New Roman" w:cs="Times New Roman"/>
          <w:sz w:val="28"/>
        </w:rPr>
        <w:t>. C</w:t>
      </w:r>
      <w:r>
        <w:rPr>
          <w:rFonts w:ascii="Times New Roman" w:hAnsi="Times New Roman" w:cs="Times New Roman"/>
          <w:sz w:val="28"/>
        </w:rPr>
        <w:t xml:space="preserve">ông ty tái đầu tư ít nhất 1% lợi nhuận hàng năm vào các cộng </w:t>
      </w:r>
      <w:r>
        <w:rPr>
          <w:rFonts w:ascii="Times New Roman" w:hAnsi="Times New Roman" w:cs="Times New Roman"/>
          <w:sz w:val="28"/>
        </w:rPr>
        <w:lastRenderedPageBreak/>
        <w:t>đồng cà phê và gắn kết với nhiều chương trình phát triển bền vững (giảm nghèo, phát triển toàn diện, bảo vệ cảnh quan/môi trường, thích ứng biến đổi khí hậu, nhân quyề</w:t>
      </w:r>
      <w:r w:rsidR="00FB4F46">
        <w:rPr>
          <w:rFonts w:ascii="Times New Roman" w:hAnsi="Times New Roman" w:cs="Times New Roman"/>
          <w:sz w:val="28"/>
        </w:rPr>
        <w:t>n). Sucafina</w:t>
      </w:r>
      <w:r>
        <w:rPr>
          <w:rFonts w:ascii="Times New Roman" w:hAnsi="Times New Roman" w:cs="Times New Roman"/>
          <w:sz w:val="28"/>
        </w:rPr>
        <w:t xml:space="preserve"> hợp tác với nhiều tác nhân chủ chốt ở các quốc gia sản xuất lẫn tiêu thụ cà phê để cung ứng cà phê bền vững.</w:t>
      </w:r>
    </w:p>
    <w:p w:rsidR="00B157C4" w:rsidRPr="00C467C1" w:rsidRDefault="00B157C4" w:rsidP="0055770F">
      <w:pPr>
        <w:spacing w:after="120"/>
        <w:jc w:val="both"/>
        <w:rPr>
          <w:rFonts w:ascii="Times New Roman" w:hAnsi="Times New Roman" w:cs="Times New Roman"/>
          <w:b/>
          <w:sz w:val="28"/>
        </w:rPr>
      </w:pPr>
      <w:r w:rsidRPr="00C467C1">
        <w:rPr>
          <w:rFonts w:ascii="Times New Roman" w:hAnsi="Times New Roman" w:cs="Times New Roman"/>
          <w:b/>
          <w:sz w:val="28"/>
        </w:rPr>
        <w:t>5. Hợp tác trong ngành cà phê</w:t>
      </w:r>
    </w:p>
    <w:p w:rsidR="00B157C4" w:rsidRPr="00C467C1" w:rsidRDefault="00B157C4" w:rsidP="0055770F">
      <w:pPr>
        <w:spacing w:after="120"/>
        <w:jc w:val="both"/>
        <w:rPr>
          <w:rFonts w:ascii="Times New Roman" w:hAnsi="Times New Roman" w:cs="Times New Roman"/>
          <w:b/>
          <w:i/>
          <w:sz w:val="28"/>
        </w:rPr>
      </w:pPr>
      <w:r>
        <w:rPr>
          <w:rFonts w:ascii="Times New Roman" w:hAnsi="Times New Roman" w:cs="Times New Roman"/>
          <w:sz w:val="28"/>
        </w:rPr>
        <w:tab/>
      </w:r>
      <w:r w:rsidRPr="00C467C1">
        <w:rPr>
          <w:rFonts w:ascii="Times New Roman" w:hAnsi="Times New Roman" w:cs="Times New Roman"/>
          <w:b/>
          <w:i/>
          <w:sz w:val="28"/>
        </w:rPr>
        <w:t xml:space="preserve">Để chuyển đổi hoàn toàn thành một ngành cà phê bền vững và giải quyết những thách thức phức tạp người sản xuất đang đối diện, </w:t>
      </w:r>
      <w:r w:rsidR="00154D0D" w:rsidRPr="00C467C1">
        <w:rPr>
          <w:rFonts w:ascii="Times New Roman" w:hAnsi="Times New Roman" w:cs="Times New Roman"/>
          <w:b/>
          <w:i/>
          <w:sz w:val="28"/>
        </w:rPr>
        <w:t>từng công ty cần phải bỏ qua các sự khác biệt có tính cạ</w:t>
      </w:r>
      <w:r w:rsidR="00C467C1" w:rsidRPr="00C467C1">
        <w:rPr>
          <w:rFonts w:ascii="Times New Roman" w:hAnsi="Times New Roman" w:cs="Times New Roman"/>
          <w:b/>
          <w:i/>
          <w:sz w:val="28"/>
        </w:rPr>
        <w:t xml:space="preserve">nh tranh, </w:t>
      </w:r>
      <w:r w:rsidR="00154D0D" w:rsidRPr="00C467C1">
        <w:rPr>
          <w:rFonts w:ascii="Times New Roman" w:hAnsi="Times New Roman" w:cs="Times New Roman"/>
          <w:b/>
          <w:i/>
          <w:sz w:val="28"/>
        </w:rPr>
        <w:t>thực tâm gắn kết và đầu tư vào các dự án đầu tư mang tính hợp tác ở cấp cơ sở.</w:t>
      </w:r>
    </w:p>
    <w:p w:rsidR="00154D0D" w:rsidRPr="00C467C1" w:rsidRDefault="00154D0D" w:rsidP="0055770F">
      <w:pPr>
        <w:spacing w:after="120"/>
        <w:jc w:val="both"/>
        <w:rPr>
          <w:rFonts w:ascii="Times New Roman" w:hAnsi="Times New Roman" w:cs="Times New Roman"/>
          <w:b/>
          <w:sz w:val="28"/>
        </w:rPr>
      </w:pPr>
      <w:r w:rsidRPr="00C467C1">
        <w:rPr>
          <w:rFonts w:ascii="Times New Roman" w:hAnsi="Times New Roman" w:cs="Times New Roman"/>
          <w:b/>
          <w:sz w:val="28"/>
        </w:rPr>
        <w:t>5.1 Tầm nhìn toàn cầu</w:t>
      </w:r>
    </w:p>
    <w:p w:rsidR="00154D0D" w:rsidRDefault="00154D0D" w:rsidP="0055770F">
      <w:pPr>
        <w:spacing w:after="120"/>
        <w:jc w:val="both"/>
        <w:rPr>
          <w:rFonts w:ascii="Times New Roman" w:hAnsi="Times New Roman" w:cs="Times New Roman"/>
          <w:sz w:val="28"/>
        </w:rPr>
      </w:pPr>
      <w:r>
        <w:rPr>
          <w:rFonts w:ascii="Times New Roman" w:hAnsi="Times New Roman" w:cs="Times New Roman"/>
          <w:sz w:val="28"/>
        </w:rPr>
        <w:tab/>
        <w:t>Vào năm 2014, các lãnh đạo ngành cà phê đã cùng phát triển một tầm nhìn cho tính bền vững của cà phê, ra đời Vision 2020, là một lời kêu gọi nâng cao liên kết các nỗ lực bền vững trong ngành cà phê: “một cách tiếp cận hợp tác giữa các bên công và tư nhằm nâng cao sức chịu đựng của nông dân cà phê, cải thiện đời sống và tạo dựng những cộng đồng nông dân có sức mạnh</w:t>
      </w:r>
      <w:r w:rsidR="00885050">
        <w:rPr>
          <w:rFonts w:ascii="Times New Roman" w:hAnsi="Times New Roman" w:cs="Times New Roman"/>
          <w:sz w:val="28"/>
        </w:rPr>
        <w:t>”</w:t>
      </w:r>
      <w:r w:rsidR="00C467C1">
        <w:rPr>
          <w:rFonts w:ascii="Times New Roman" w:hAnsi="Times New Roman" w:cs="Times New Roman"/>
          <w:sz w:val="28"/>
        </w:rPr>
        <w:t xml:space="preserve"> </w:t>
      </w:r>
      <w:r w:rsidR="00C467C1" w:rsidRPr="00C467C1">
        <w:rPr>
          <w:rFonts w:ascii="Times New Roman" w:hAnsi="Times New Roman" w:cs="Times New Roman"/>
          <w:sz w:val="28"/>
          <w:vertAlign w:val="superscript"/>
        </w:rPr>
        <w:t>36</w:t>
      </w:r>
      <w:r w:rsidR="00885050">
        <w:rPr>
          <w:rFonts w:ascii="Times New Roman" w:hAnsi="Times New Roman" w:cs="Times New Roman"/>
          <w:sz w:val="28"/>
        </w:rPr>
        <w:t xml:space="preserve">. Vào cuối </w:t>
      </w:r>
      <w:r w:rsidR="00C467C1">
        <w:rPr>
          <w:rFonts w:ascii="Times New Roman" w:hAnsi="Times New Roman" w:cs="Times New Roman"/>
          <w:sz w:val="28"/>
        </w:rPr>
        <w:t xml:space="preserve">năm </w:t>
      </w:r>
      <w:r w:rsidR="00885050">
        <w:rPr>
          <w:rFonts w:ascii="Times New Roman" w:hAnsi="Times New Roman" w:cs="Times New Roman"/>
          <w:sz w:val="28"/>
        </w:rPr>
        <w:t>2017, cũng các nhà lãnh đạo lại tuyên bố sự hợp tác dưới ngọn cờ Vision 2030, nhấn mạnh hợ</w:t>
      </w:r>
      <w:r w:rsidR="00C467C1">
        <w:rPr>
          <w:rFonts w:ascii="Times New Roman" w:hAnsi="Times New Roman" w:cs="Times New Roman"/>
          <w:sz w:val="28"/>
        </w:rPr>
        <w:t>p tác cô</w:t>
      </w:r>
      <w:r w:rsidR="00885050">
        <w:rPr>
          <w:rFonts w:ascii="Times New Roman" w:hAnsi="Times New Roman" w:cs="Times New Roman"/>
          <w:sz w:val="28"/>
        </w:rPr>
        <w:t>ng tư giữ</w:t>
      </w:r>
      <w:r w:rsidR="004B2AD9">
        <w:rPr>
          <w:rFonts w:ascii="Times New Roman" w:hAnsi="Times New Roman" w:cs="Times New Roman"/>
          <w:sz w:val="28"/>
        </w:rPr>
        <w:t>a T</w:t>
      </w:r>
      <w:r w:rsidR="00885050">
        <w:rPr>
          <w:rFonts w:ascii="Times New Roman" w:hAnsi="Times New Roman" w:cs="Times New Roman"/>
          <w:sz w:val="28"/>
        </w:rPr>
        <w:t>ổ chứ</w:t>
      </w:r>
      <w:r w:rsidR="004B2AD9">
        <w:rPr>
          <w:rFonts w:ascii="Times New Roman" w:hAnsi="Times New Roman" w:cs="Times New Roman"/>
          <w:sz w:val="28"/>
        </w:rPr>
        <w:t>c Cà phê Q</w:t>
      </w:r>
      <w:r w:rsidR="00885050">
        <w:rPr>
          <w:rFonts w:ascii="Times New Roman" w:hAnsi="Times New Roman" w:cs="Times New Roman"/>
          <w:sz w:val="28"/>
        </w:rPr>
        <w:t>uốc tế</w:t>
      </w:r>
      <w:r w:rsidR="004B2AD9">
        <w:rPr>
          <w:rFonts w:ascii="Times New Roman" w:hAnsi="Times New Roman" w:cs="Times New Roman"/>
          <w:sz w:val="28"/>
        </w:rPr>
        <w:t xml:space="preserve"> (ICO) và D</w:t>
      </w:r>
      <w:r w:rsidR="00885050">
        <w:rPr>
          <w:rFonts w:ascii="Times New Roman" w:hAnsi="Times New Roman" w:cs="Times New Roman"/>
          <w:sz w:val="28"/>
        </w:rPr>
        <w:t>iễ</w:t>
      </w:r>
      <w:r w:rsidR="004B2AD9">
        <w:rPr>
          <w:rFonts w:ascii="Times New Roman" w:hAnsi="Times New Roman" w:cs="Times New Roman"/>
          <w:sz w:val="28"/>
        </w:rPr>
        <w:t>n đàn Cà phê T</w:t>
      </w:r>
      <w:r w:rsidR="00885050">
        <w:rPr>
          <w:rFonts w:ascii="Times New Roman" w:hAnsi="Times New Roman" w:cs="Times New Roman"/>
          <w:sz w:val="28"/>
        </w:rPr>
        <w:t>oàn cầu (GCP). Nội dung thực sự mới duy nhất đó là tham chiếu vớ</w:t>
      </w:r>
      <w:r w:rsidR="004B2AD9">
        <w:rPr>
          <w:rFonts w:ascii="Times New Roman" w:hAnsi="Times New Roman" w:cs="Times New Roman"/>
          <w:sz w:val="28"/>
        </w:rPr>
        <w:t>i các M</w:t>
      </w:r>
      <w:r w:rsidR="00885050">
        <w:rPr>
          <w:rFonts w:ascii="Times New Roman" w:hAnsi="Times New Roman" w:cs="Times New Roman"/>
          <w:sz w:val="28"/>
        </w:rPr>
        <w:t>ụ</w:t>
      </w:r>
      <w:r w:rsidR="004B2AD9">
        <w:rPr>
          <w:rFonts w:ascii="Times New Roman" w:hAnsi="Times New Roman" w:cs="Times New Roman"/>
          <w:sz w:val="28"/>
        </w:rPr>
        <w:t>c tiêu P</w:t>
      </w:r>
      <w:r w:rsidR="00885050">
        <w:rPr>
          <w:rFonts w:ascii="Times New Roman" w:hAnsi="Times New Roman" w:cs="Times New Roman"/>
          <w:sz w:val="28"/>
        </w:rPr>
        <w:t>hát triể</w:t>
      </w:r>
      <w:r w:rsidR="004B2AD9">
        <w:rPr>
          <w:rFonts w:ascii="Times New Roman" w:hAnsi="Times New Roman" w:cs="Times New Roman"/>
          <w:sz w:val="28"/>
        </w:rPr>
        <w:t>n B</w:t>
      </w:r>
      <w:r w:rsidR="00885050">
        <w:rPr>
          <w:rFonts w:ascii="Times New Roman" w:hAnsi="Times New Roman" w:cs="Times New Roman"/>
          <w:sz w:val="28"/>
        </w:rPr>
        <w:t>ền vững (SDGs), các tác nhân chủ chố</w:t>
      </w:r>
      <w:r w:rsidR="004B2AD9">
        <w:rPr>
          <w:rFonts w:ascii="Times New Roman" w:hAnsi="Times New Roman" w:cs="Times New Roman"/>
          <w:sz w:val="28"/>
        </w:rPr>
        <w:t>t phác thảo</w:t>
      </w:r>
      <w:r w:rsidR="00885050">
        <w:rPr>
          <w:rFonts w:ascii="Times New Roman" w:hAnsi="Times New Roman" w:cs="Times New Roman"/>
          <w:sz w:val="28"/>
        </w:rPr>
        <w:t xml:space="preserve"> Vision 2030 kéo dài thời hạn cuối thêm 10 năm.</w:t>
      </w:r>
    </w:p>
    <w:p w:rsidR="00885050" w:rsidRDefault="00885050" w:rsidP="0055770F">
      <w:pPr>
        <w:spacing w:after="120"/>
        <w:jc w:val="both"/>
        <w:rPr>
          <w:rFonts w:ascii="Times New Roman" w:hAnsi="Times New Roman" w:cs="Times New Roman"/>
          <w:sz w:val="28"/>
        </w:rPr>
      </w:pPr>
      <w:r>
        <w:rPr>
          <w:rFonts w:ascii="Times New Roman" w:hAnsi="Times New Roman" w:cs="Times New Roman"/>
          <w:sz w:val="28"/>
        </w:rPr>
        <w:tab/>
        <w:t>Với sự xuất hiện của các khuôn khổ toàn cầ</w:t>
      </w:r>
      <w:r w:rsidR="00CF4E8D">
        <w:rPr>
          <w:rFonts w:ascii="Times New Roman" w:hAnsi="Times New Roman" w:cs="Times New Roman"/>
          <w:sz w:val="28"/>
        </w:rPr>
        <w:t>u SDGs và T</w:t>
      </w:r>
      <w:r>
        <w:rPr>
          <w:rFonts w:ascii="Times New Roman" w:hAnsi="Times New Roman" w:cs="Times New Roman"/>
          <w:sz w:val="28"/>
        </w:rPr>
        <w:t>hỏa ướ</w:t>
      </w:r>
      <w:r w:rsidR="00CF4E8D">
        <w:rPr>
          <w:rFonts w:ascii="Times New Roman" w:hAnsi="Times New Roman" w:cs="Times New Roman"/>
          <w:sz w:val="28"/>
        </w:rPr>
        <w:t>c K</w:t>
      </w:r>
      <w:r>
        <w:rPr>
          <w:rFonts w:ascii="Times New Roman" w:hAnsi="Times New Roman" w:cs="Times New Roman"/>
          <w:sz w:val="28"/>
        </w:rPr>
        <w:t>hí hậu Paris, yếu tố tích cực là chúng tạo ra khuôn khổ và ngôn ngữ chung cho các tác nhân chủ chốt. Các công ty có thể sử dụng SDGs làm khuôn khổ bao trùm để định hình, điều khiển, thông tin và báo cáo về các chiến lược</w:t>
      </w:r>
      <w:r w:rsidR="00CF4E8D">
        <w:rPr>
          <w:rFonts w:ascii="Times New Roman" w:hAnsi="Times New Roman" w:cs="Times New Roman"/>
          <w:sz w:val="28"/>
        </w:rPr>
        <w:t>,</w:t>
      </w:r>
      <w:r>
        <w:rPr>
          <w:rFonts w:ascii="Times New Roman" w:hAnsi="Times New Roman" w:cs="Times New Roman"/>
          <w:sz w:val="28"/>
        </w:rPr>
        <w:t xml:space="preserve"> mục tiêu và hoạt động, cho phép họ đầu tư vào một chuỗi lợi ích như: xác định cơ hội kinh doanh tương lai</w:t>
      </w:r>
      <w:r w:rsidR="00CF4E8D">
        <w:rPr>
          <w:rFonts w:ascii="Times New Roman" w:hAnsi="Times New Roman" w:cs="Times New Roman"/>
          <w:sz w:val="28"/>
        </w:rPr>
        <w:t>;</w:t>
      </w:r>
      <w:r>
        <w:rPr>
          <w:rFonts w:ascii="Times New Roman" w:hAnsi="Times New Roman" w:cs="Times New Roman"/>
          <w:sz w:val="28"/>
        </w:rPr>
        <w:t xml:space="preserve"> nâng cao giá trị tính bền vững của doanh nghiệp; ổn định thị trường và cộng đồng xã hội;</w:t>
      </w:r>
      <w:r w:rsidR="00CF4E8D">
        <w:rPr>
          <w:rFonts w:ascii="Times New Roman" w:hAnsi="Times New Roman" w:cs="Times New Roman"/>
          <w:sz w:val="28"/>
        </w:rPr>
        <w:t xml:space="preserve"> </w:t>
      </w:r>
      <w:r>
        <w:rPr>
          <w:rFonts w:ascii="Times New Roman" w:hAnsi="Times New Roman" w:cs="Times New Roman"/>
          <w:sz w:val="28"/>
        </w:rPr>
        <w:t>sử dụng ngôn ngữ chung và chia sẻ mục tiêu với các tác nhân chủ chốt</w:t>
      </w:r>
      <w:r w:rsidR="00CF4E8D">
        <w:rPr>
          <w:rFonts w:ascii="Times New Roman" w:hAnsi="Times New Roman" w:cs="Times New Roman"/>
          <w:sz w:val="28"/>
        </w:rPr>
        <w:t xml:space="preserve"> </w:t>
      </w:r>
      <w:r w:rsidR="00CF4E8D" w:rsidRPr="00CF4E8D">
        <w:rPr>
          <w:rFonts w:ascii="Times New Roman" w:hAnsi="Times New Roman" w:cs="Times New Roman"/>
          <w:sz w:val="28"/>
          <w:vertAlign w:val="superscript"/>
        </w:rPr>
        <w:t>38</w:t>
      </w:r>
      <w:r>
        <w:rPr>
          <w:rFonts w:ascii="Times New Roman" w:hAnsi="Times New Roman" w:cs="Times New Roman"/>
          <w:sz w:val="28"/>
        </w:rPr>
        <w:t>. Để chứng minh tính hiệu quả của ngành cà phê trong việc đạt được tiến bộ về tính bền vững, cần phải xác định nhữ</w:t>
      </w:r>
      <w:r w:rsidR="00CF4E8D">
        <w:rPr>
          <w:rFonts w:ascii="Times New Roman" w:hAnsi="Times New Roman" w:cs="Times New Roman"/>
          <w:sz w:val="28"/>
        </w:rPr>
        <w:t>ng C</w:t>
      </w:r>
      <w:r>
        <w:rPr>
          <w:rFonts w:ascii="Times New Roman" w:hAnsi="Times New Roman" w:cs="Times New Roman"/>
          <w:sz w:val="28"/>
        </w:rPr>
        <w:t>hỉ số</w:t>
      </w:r>
      <w:r w:rsidR="00CF4E8D">
        <w:rPr>
          <w:rFonts w:ascii="Times New Roman" w:hAnsi="Times New Roman" w:cs="Times New Roman"/>
          <w:sz w:val="28"/>
        </w:rPr>
        <w:t xml:space="preserve"> T</w:t>
      </w:r>
      <w:r>
        <w:rPr>
          <w:rFonts w:ascii="Times New Roman" w:hAnsi="Times New Roman" w:cs="Times New Roman"/>
          <w:sz w:val="28"/>
        </w:rPr>
        <w:t>hể hiệ</w:t>
      </w:r>
      <w:r w:rsidR="00CF4E8D">
        <w:rPr>
          <w:rFonts w:ascii="Times New Roman" w:hAnsi="Times New Roman" w:cs="Times New Roman"/>
          <w:sz w:val="28"/>
        </w:rPr>
        <w:t>n C</w:t>
      </w:r>
      <w:r>
        <w:rPr>
          <w:rFonts w:ascii="Times New Roman" w:hAnsi="Times New Roman" w:cs="Times New Roman"/>
          <w:sz w:val="28"/>
        </w:rPr>
        <w:t xml:space="preserve">hủ yếu (KPIs) để đo lường sự tiến bộ của ngành. Xác định những chỉ số KPIs nào là đặc biệt và đâu là tầm quan trọng </w:t>
      </w:r>
      <w:r w:rsidR="009971C9">
        <w:rPr>
          <w:rFonts w:ascii="Times New Roman" w:hAnsi="Times New Roman" w:cs="Times New Roman"/>
          <w:sz w:val="28"/>
        </w:rPr>
        <w:t xml:space="preserve">của chúng vẫn đang </w:t>
      </w:r>
      <w:r w:rsidR="00CF4E8D">
        <w:rPr>
          <w:rFonts w:ascii="Times New Roman" w:hAnsi="Times New Roman" w:cs="Times New Roman"/>
          <w:sz w:val="28"/>
        </w:rPr>
        <w:t xml:space="preserve">còn </w:t>
      </w:r>
      <w:r w:rsidR="009971C9">
        <w:rPr>
          <w:rFonts w:ascii="Times New Roman" w:hAnsi="Times New Roman" w:cs="Times New Roman"/>
          <w:sz w:val="28"/>
        </w:rPr>
        <w:t xml:space="preserve">trong </w:t>
      </w:r>
      <w:r w:rsidR="00CF4E8D">
        <w:rPr>
          <w:rFonts w:ascii="Times New Roman" w:hAnsi="Times New Roman" w:cs="Times New Roman"/>
          <w:sz w:val="28"/>
        </w:rPr>
        <w:t xml:space="preserve">vòng </w:t>
      </w:r>
      <w:r w:rsidR="009971C9">
        <w:rPr>
          <w:rFonts w:ascii="Times New Roman" w:hAnsi="Times New Roman" w:cs="Times New Roman"/>
          <w:sz w:val="28"/>
        </w:rPr>
        <w:t>tranh luận. Đó là một trong nhiều chủ đề trong các cuộc thảo luận cấp cao củ</w:t>
      </w:r>
      <w:r w:rsidR="00CF4E8D">
        <w:rPr>
          <w:rFonts w:ascii="Times New Roman" w:hAnsi="Times New Roman" w:cs="Times New Roman"/>
          <w:sz w:val="28"/>
        </w:rPr>
        <w:t>a các S</w:t>
      </w:r>
      <w:r w:rsidR="009971C9">
        <w:rPr>
          <w:rFonts w:ascii="Times New Roman" w:hAnsi="Times New Roman" w:cs="Times New Roman"/>
          <w:sz w:val="28"/>
        </w:rPr>
        <w:t>áng kiế</w:t>
      </w:r>
      <w:r w:rsidR="00CF4E8D">
        <w:rPr>
          <w:rFonts w:ascii="Times New Roman" w:hAnsi="Times New Roman" w:cs="Times New Roman"/>
          <w:sz w:val="28"/>
        </w:rPr>
        <w:t>n Đa</w:t>
      </w:r>
      <w:r w:rsidR="009971C9">
        <w:rPr>
          <w:rFonts w:ascii="Times New Roman" w:hAnsi="Times New Roman" w:cs="Times New Roman"/>
          <w:sz w:val="28"/>
        </w:rPr>
        <w:t xml:space="preserve"> tác nhân (MSIs) ở bên trong cũng như bên ngoài ngành cà phê.</w:t>
      </w:r>
    </w:p>
    <w:p w:rsidR="009C3174" w:rsidRDefault="009C3174" w:rsidP="009C3174">
      <w:pPr>
        <w:rPr>
          <w:rFonts w:ascii="Times New Roman" w:hAnsi="Times New Roman" w:cs="Times New Roman"/>
          <w:b/>
          <w:sz w:val="28"/>
        </w:rPr>
      </w:pPr>
    </w:p>
    <w:p w:rsidR="00171B83" w:rsidRDefault="00171B83" w:rsidP="009C3174">
      <w:pPr>
        <w:rPr>
          <w:rFonts w:ascii="Times New Roman" w:hAnsi="Times New Roman" w:cs="Times New Roman"/>
          <w:b/>
          <w:sz w:val="28"/>
        </w:rPr>
      </w:pPr>
    </w:p>
    <w:p w:rsidR="009C3174" w:rsidRPr="00CF4E8D" w:rsidRDefault="009C3174" w:rsidP="009C3174">
      <w:pPr>
        <w:rPr>
          <w:rFonts w:ascii="Times New Roman" w:hAnsi="Times New Roman" w:cs="Times New Roman"/>
          <w:b/>
          <w:sz w:val="28"/>
        </w:rPr>
      </w:pPr>
      <w:r w:rsidRPr="00CF4E8D">
        <w:rPr>
          <w:rFonts w:ascii="Times New Roman" w:hAnsi="Times New Roman" w:cs="Times New Roman"/>
          <w:b/>
          <w:sz w:val="28"/>
        </w:rPr>
        <w:lastRenderedPageBreak/>
        <w:t>Hộp 4: Vai trò của chính phủ</w:t>
      </w:r>
    </w:p>
    <w:p w:rsidR="009C3174" w:rsidRPr="009C3174" w:rsidRDefault="009C3174" w:rsidP="009C3174">
      <w:pPr>
        <w:jc w:val="both"/>
        <w:rPr>
          <w:rFonts w:ascii="Times New Roman" w:hAnsi="Times New Roman" w:cs="Times New Roman"/>
          <w:i/>
          <w:sz w:val="28"/>
        </w:rPr>
      </w:pPr>
      <w:r>
        <w:rPr>
          <w:rFonts w:ascii="Times New Roman" w:hAnsi="Times New Roman" w:cs="Times New Roman"/>
          <w:sz w:val="28"/>
        </w:rPr>
        <w:tab/>
      </w:r>
      <w:r w:rsidRPr="009C3174">
        <w:rPr>
          <w:rFonts w:ascii="Times New Roman" w:hAnsi="Times New Roman" w:cs="Times New Roman"/>
          <w:i/>
          <w:sz w:val="28"/>
        </w:rPr>
        <w:t>Để duy trì mức độ hiện thực của những gì đã đạt được khi hoạt động trong ngành cà phê bền vững, cần phải nói rõ rằng chúng ta đã cố tình bỏ qua vai trò của chính phủ ở các nước sản xuất và tiêu thụ. Với sự hiểu biết tổng quát về bối cảnh quản trị thì động thái quyền lực, chính sách và luật pháp, ở cấp độ quốc gia và quốc tế nằm ngoài phạm vi của báo cáo này.</w:t>
      </w:r>
    </w:p>
    <w:p w:rsidR="009C3174" w:rsidRPr="009C3174" w:rsidRDefault="009C3174" w:rsidP="009C3174">
      <w:pPr>
        <w:jc w:val="both"/>
        <w:rPr>
          <w:rFonts w:ascii="Times New Roman" w:hAnsi="Times New Roman" w:cs="Times New Roman"/>
          <w:i/>
          <w:sz w:val="28"/>
        </w:rPr>
      </w:pPr>
      <w:r w:rsidRPr="009C3174">
        <w:rPr>
          <w:rFonts w:ascii="Times New Roman" w:hAnsi="Times New Roman" w:cs="Times New Roman"/>
          <w:i/>
          <w:sz w:val="28"/>
        </w:rPr>
        <w:tab/>
        <w:t>Ví dụ gần đây là chính phủ Mỹ rút khỏi tổ chức cà phê quốc tế (ICO,</w:t>
      </w:r>
      <w:r>
        <w:rPr>
          <w:rFonts w:ascii="Times New Roman" w:hAnsi="Times New Roman" w:cs="Times New Roman"/>
          <w:i/>
          <w:sz w:val="28"/>
        </w:rPr>
        <w:t xml:space="preserve"> 4/</w:t>
      </w:r>
      <w:r w:rsidRPr="009C3174">
        <w:rPr>
          <w:rFonts w:ascii="Times New Roman" w:hAnsi="Times New Roman" w:cs="Times New Roman"/>
          <w:i/>
          <w:sz w:val="28"/>
        </w:rPr>
        <w:t>2018). Điều này không có lợi cho tính hiệu quả trong hợp tác liên chính phủ</w:t>
      </w:r>
      <w:r>
        <w:rPr>
          <w:rFonts w:ascii="Times New Roman" w:hAnsi="Times New Roman" w:cs="Times New Roman"/>
          <w:i/>
          <w:sz w:val="28"/>
        </w:rPr>
        <w:t xml:space="preserve"> và các S</w:t>
      </w:r>
      <w:r w:rsidRPr="009C3174">
        <w:rPr>
          <w:rFonts w:ascii="Times New Roman" w:hAnsi="Times New Roman" w:cs="Times New Roman"/>
          <w:i/>
          <w:sz w:val="28"/>
        </w:rPr>
        <w:t>áng kiế</w:t>
      </w:r>
      <w:r>
        <w:rPr>
          <w:rFonts w:ascii="Times New Roman" w:hAnsi="Times New Roman" w:cs="Times New Roman"/>
          <w:i/>
          <w:sz w:val="28"/>
        </w:rPr>
        <w:t>n Đ</w:t>
      </w:r>
      <w:r w:rsidRPr="009C3174">
        <w:rPr>
          <w:rFonts w:ascii="Times New Roman" w:hAnsi="Times New Roman" w:cs="Times New Roman"/>
          <w:i/>
          <w:sz w:val="28"/>
        </w:rPr>
        <w:t>a tác nhân trên toàn cầu. ICO phải tìm các phương thức hiệu quả và đổi mới để nâng cao tính bền vững, ít thất thường về giá để làm lợi cho mọi tác nhân có liên quan trong thương mại cà phê.</w:t>
      </w:r>
    </w:p>
    <w:p w:rsidR="009971C9" w:rsidRPr="009C3174" w:rsidRDefault="009971C9" w:rsidP="0055770F">
      <w:pPr>
        <w:spacing w:after="120"/>
        <w:jc w:val="both"/>
        <w:rPr>
          <w:rFonts w:ascii="Times New Roman" w:hAnsi="Times New Roman" w:cs="Times New Roman"/>
          <w:b/>
          <w:sz w:val="28"/>
        </w:rPr>
      </w:pPr>
      <w:r w:rsidRPr="009C3174">
        <w:rPr>
          <w:rFonts w:ascii="Times New Roman" w:hAnsi="Times New Roman" w:cs="Times New Roman"/>
          <w:b/>
          <w:sz w:val="28"/>
        </w:rPr>
        <w:t>5.2 Các sáng kiến đa tác nhân MSIs</w:t>
      </w:r>
    </w:p>
    <w:p w:rsidR="00373867" w:rsidRDefault="009971C9" w:rsidP="0055770F">
      <w:pPr>
        <w:spacing w:after="120"/>
        <w:jc w:val="both"/>
        <w:rPr>
          <w:rFonts w:ascii="Times New Roman" w:hAnsi="Times New Roman" w:cs="Times New Roman"/>
          <w:sz w:val="28"/>
        </w:rPr>
      </w:pPr>
      <w:r>
        <w:rPr>
          <w:rFonts w:ascii="Times New Roman" w:hAnsi="Times New Roman" w:cs="Times New Roman"/>
          <w:sz w:val="28"/>
        </w:rPr>
        <w:tab/>
        <w:t xml:space="preserve">Các sáng kiến MSIs này ra đời với nhiều quy mô, nhiều trọng tâm quan tâm và đại diện cho nhiều vùng địa lý khác nhau. Ở đây chúng ta sẽ xem xét một số sáng kiến chính tập trung vào chuyển đổi bền vững rộng và cho toàn ngành. </w:t>
      </w:r>
      <w:r w:rsidR="00656B2C">
        <w:rPr>
          <w:rFonts w:ascii="Times New Roman" w:hAnsi="Times New Roman" w:cs="Times New Roman"/>
          <w:sz w:val="28"/>
        </w:rPr>
        <w:t>Các diễn đàn lớn nhấ</w:t>
      </w:r>
      <w:r w:rsidR="009C3174">
        <w:rPr>
          <w:rFonts w:ascii="Times New Roman" w:hAnsi="Times New Roman" w:cs="Times New Roman"/>
          <w:sz w:val="28"/>
        </w:rPr>
        <w:t>t là Global Coffee Platform</w:t>
      </w:r>
      <w:r w:rsidR="00656B2C">
        <w:rPr>
          <w:rFonts w:ascii="Times New Roman" w:hAnsi="Times New Roman" w:cs="Times New Roman"/>
          <w:sz w:val="28"/>
        </w:rPr>
        <w:t xml:space="preserve"> (GCP) và Sustainable Coffee Challenge (SCC). Các diễn đàn nhỏ hơn tập trung vào chủ đề riêng hoặc vùng địa lý riêng hoặc lĩnh vực nghiên cứu bao gồ</w:t>
      </w:r>
      <w:r w:rsidR="009C3174">
        <w:rPr>
          <w:rFonts w:ascii="Times New Roman" w:hAnsi="Times New Roman" w:cs="Times New Roman"/>
          <w:sz w:val="28"/>
        </w:rPr>
        <w:t>m Coffee &amp; Clima</w:t>
      </w:r>
      <w:r w:rsidR="00656B2C">
        <w:rPr>
          <w:rFonts w:ascii="Times New Roman" w:hAnsi="Times New Roman" w:cs="Times New Roman"/>
          <w:sz w:val="28"/>
        </w:rPr>
        <w:t>te (C&amp;C), Sustainable Agriculture, Food and Environment Platform (SAFE), The Specialty Coffee Association (SCA) và World Coffee Research (WCR). Các diễn đàn cấp quốc gia như SCOPI ở</w:t>
      </w:r>
      <w:r w:rsidR="009C3174">
        <w:rPr>
          <w:rFonts w:ascii="Times New Roman" w:hAnsi="Times New Roman" w:cs="Times New Roman"/>
          <w:sz w:val="28"/>
        </w:rPr>
        <w:t xml:space="preserve"> Indonesia, Sustain</w:t>
      </w:r>
      <w:r w:rsidR="00656B2C">
        <w:rPr>
          <w:rFonts w:ascii="Times New Roman" w:hAnsi="Times New Roman" w:cs="Times New Roman"/>
          <w:sz w:val="28"/>
        </w:rPr>
        <w:t>able Trade Platform ở</w:t>
      </w:r>
      <w:r w:rsidR="009C3174">
        <w:rPr>
          <w:rFonts w:ascii="Times New Roman" w:hAnsi="Times New Roman" w:cs="Times New Roman"/>
          <w:sz w:val="28"/>
        </w:rPr>
        <w:t xml:space="preserve"> Colombia và N</w:t>
      </w:r>
      <w:r w:rsidR="00656B2C">
        <w:rPr>
          <w:rFonts w:ascii="Times New Roman" w:hAnsi="Times New Roman" w:cs="Times New Roman"/>
          <w:sz w:val="28"/>
        </w:rPr>
        <w:t>ational Advi</w:t>
      </w:r>
      <w:r w:rsidR="00373867">
        <w:rPr>
          <w:rFonts w:ascii="Times New Roman" w:hAnsi="Times New Roman" w:cs="Times New Roman"/>
          <w:sz w:val="28"/>
        </w:rPr>
        <w:t>sory Board and Working Group ở Brazil, đang giải quyết những vấn đề bền vữ</w:t>
      </w:r>
      <w:r w:rsidR="009C3174">
        <w:rPr>
          <w:rFonts w:ascii="Times New Roman" w:hAnsi="Times New Roman" w:cs="Times New Roman"/>
          <w:sz w:val="28"/>
        </w:rPr>
        <w:t xml:space="preserve">ng </w:t>
      </w:r>
      <w:r w:rsidR="00373867">
        <w:rPr>
          <w:rFonts w:ascii="Times New Roman" w:hAnsi="Times New Roman" w:cs="Times New Roman"/>
          <w:sz w:val="28"/>
        </w:rPr>
        <w:t>cực kỳ</w:t>
      </w:r>
      <w:r w:rsidR="009C3174">
        <w:rPr>
          <w:rFonts w:ascii="Times New Roman" w:hAnsi="Times New Roman" w:cs="Times New Roman"/>
          <w:sz w:val="28"/>
        </w:rPr>
        <w:t xml:space="preserve"> quan trọ</w:t>
      </w:r>
      <w:r w:rsidR="00373867">
        <w:rPr>
          <w:rFonts w:ascii="Times New Roman" w:hAnsi="Times New Roman" w:cs="Times New Roman"/>
          <w:sz w:val="28"/>
        </w:rPr>
        <w:t>ng ở cấp quốc gia. Một diễn đàn nữa mới khởi động để tổ chức và tạo tiếng nói cho những người sản xuất cà phê ở cấp độ toàn cầu, đó là World Coffee Producer Forum (WCPF).</w:t>
      </w:r>
    </w:p>
    <w:p w:rsidR="009971C9" w:rsidRDefault="00373867" w:rsidP="0055770F">
      <w:pPr>
        <w:spacing w:after="120"/>
        <w:jc w:val="both"/>
        <w:rPr>
          <w:rFonts w:ascii="Times New Roman" w:hAnsi="Times New Roman" w:cs="Times New Roman"/>
          <w:sz w:val="28"/>
        </w:rPr>
      </w:pPr>
      <w:r>
        <w:rPr>
          <w:rFonts w:ascii="Times New Roman" w:hAnsi="Times New Roman" w:cs="Times New Roman"/>
          <w:sz w:val="28"/>
        </w:rPr>
        <w:tab/>
        <w:t xml:space="preserve">Tất cả sự hợp tác này cho phép các công ty và các tổ chức dồn gộp được nguồn lực, chia sẻ kiến thức và phát triển các chiến lược hợp tác nhằm giải quyết các vấn đề phức tạp của tính bền vững. Ngược lại </w:t>
      </w:r>
      <w:r w:rsidR="009C5437">
        <w:rPr>
          <w:rFonts w:ascii="Times New Roman" w:hAnsi="Times New Roman" w:cs="Times New Roman"/>
          <w:sz w:val="28"/>
        </w:rPr>
        <w:t xml:space="preserve">với </w:t>
      </w:r>
      <w:r>
        <w:rPr>
          <w:rFonts w:ascii="Times New Roman" w:hAnsi="Times New Roman" w:cs="Times New Roman"/>
          <w:sz w:val="28"/>
        </w:rPr>
        <w:t xml:space="preserve">các sáng kiến đa tác nhân trước đây trong ngành cà phê, như 4C Association và IDH Sustainable Trade Initiative, các hợp tác mới không nhằm chuyển đổi ngành cà phê bằng cách khuyếch trương các VSS. Thay vào đó, bằng cách chia sẻ kinh nghiệm </w:t>
      </w:r>
      <w:r w:rsidR="00B15881">
        <w:rPr>
          <w:rFonts w:ascii="Times New Roman" w:hAnsi="Times New Roman" w:cs="Times New Roman"/>
          <w:sz w:val="28"/>
        </w:rPr>
        <w:t xml:space="preserve">và tạo ra sự hiểu biết </w:t>
      </w:r>
      <w:r w:rsidR="009C5437">
        <w:rPr>
          <w:rFonts w:ascii="Times New Roman" w:hAnsi="Times New Roman" w:cs="Times New Roman"/>
          <w:sz w:val="28"/>
        </w:rPr>
        <w:t xml:space="preserve">nhiều </w:t>
      </w:r>
      <w:r w:rsidR="00B15881">
        <w:rPr>
          <w:rFonts w:ascii="Times New Roman" w:hAnsi="Times New Roman" w:cs="Times New Roman"/>
          <w:sz w:val="28"/>
        </w:rPr>
        <w:t>hơn về hành động tập thể đa tác nhân, các sáng kiến này tìm cách khắc phục những khác biệt lợi ích của các tác nhân chủ chốt trong ngành cà phê và đề xuất những hoạt động và đầu tư mang tính hợp tác nhiều hơn. Các mục tiêu và các thành viên</w:t>
      </w:r>
      <w:r w:rsidR="009C5437">
        <w:rPr>
          <w:rFonts w:ascii="Times New Roman" w:hAnsi="Times New Roman" w:cs="Times New Roman"/>
          <w:sz w:val="28"/>
        </w:rPr>
        <w:t xml:space="preserve"> của các sáng kiến đa phần là tương tự </w:t>
      </w:r>
      <w:r w:rsidR="009C5437">
        <w:rPr>
          <w:rFonts w:ascii="Times New Roman" w:hAnsi="Times New Roman" w:cs="Times New Roman"/>
          <w:sz w:val="28"/>
        </w:rPr>
        <w:lastRenderedPageBreak/>
        <w:t>nhau</w:t>
      </w:r>
      <w:r w:rsidR="00B15881">
        <w:rPr>
          <w:rFonts w:ascii="Times New Roman" w:hAnsi="Times New Roman" w:cs="Times New Roman"/>
          <w:sz w:val="28"/>
        </w:rPr>
        <w:t xml:space="preserve">. Vì vậy, không mấy ngạc nhiên khi thấy </w:t>
      </w:r>
      <w:r w:rsidR="009C5437">
        <w:rPr>
          <w:rFonts w:ascii="Times New Roman" w:hAnsi="Times New Roman" w:cs="Times New Roman"/>
          <w:sz w:val="28"/>
        </w:rPr>
        <w:t xml:space="preserve">các sáng kiến này </w:t>
      </w:r>
      <w:r w:rsidR="00B15881">
        <w:rPr>
          <w:rFonts w:ascii="Times New Roman" w:hAnsi="Times New Roman" w:cs="Times New Roman"/>
          <w:sz w:val="28"/>
        </w:rPr>
        <w:t>có sự hợp tác ở mức độ</w:t>
      </w:r>
      <w:r w:rsidR="009C5437">
        <w:rPr>
          <w:rFonts w:ascii="Times New Roman" w:hAnsi="Times New Roman" w:cs="Times New Roman"/>
          <w:sz w:val="28"/>
        </w:rPr>
        <w:t xml:space="preserve"> cao hơn</w:t>
      </w:r>
      <w:r w:rsidR="00B15881">
        <w:rPr>
          <w:rFonts w:ascii="Times New Roman" w:hAnsi="Times New Roman" w:cs="Times New Roman"/>
          <w:sz w:val="28"/>
        </w:rPr>
        <w:t>, đang cố gắng bảo đảm liên kết các nỗ lực và khuôn khổ hành động.</w:t>
      </w:r>
    </w:p>
    <w:p w:rsidR="001C28B6" w:rsidRDefault="001C28B6" w:rsidP="0055770F">
      <w:pPr>
        <w:spacing w:after="120"/>
        <w:jc w:val="both"/>
        <w:rPr>
          <w:rFonts w:ascii="Times New Roman" w:hAnsi="Times New Roman" w:cs="Times New Roman"/>
          <w:sz w:val="28"/>
        </w:rPr>
      </w:pPr>
      <w:r>
        <w:rPr>
          <w:rFonts w:ascii="Times New Roman" w:hAnsi="Times New Roman" w:cs="Times New Roman"/>
          <w:sz w:val="28"/>
        </w:rPr>
        <w:tab/>
        <w:t>Một lợi ích tiềm năng của các sáng kiến MSIs này là chúng giúp cho các tác nhân chủ chốt hiểu biết nhau hơn về các thách thức mà các tác nhân khác đang gặp phả</w:t>
      </w:r>
      <w:r w:rsidR="0020321D">
        <w:rPr>
          <w:rFonts w:ascii="Times New Roman" w:hAnsi="Times New Roman" w:cs="Times New Roman"/>
          <w:sz w:val="28"/>
        </w:rPr>
        <w:t>i, nhận dạng</w:t>
      </w:r>
      <w:r>
        <w:rPr>
          <w:rFonts w:ascii="Times New Roman" w:hAnsi="Times New Roman" w:cs="Times New Roman"/>
          <w:sz w:val="28"/>
        </w:rPr>
        <w:t xml:space="preserve"> những cơ hộ</w:t>
      </w:r>
      <w:r w:rsidR="0020321D">
        <w:rPr>
          <w:rFonts w:ascii="Times New Roman" w:hAnsi="Times New Roman" w:cs="Times New Roman"/>
          <w:sz w:val="28"/>
        </w:rPr>
        <w:t xml:space="preserve">i </w:t>
      </w:r>
      <w:r>
        <w:rPr>
          <w:rFonts w:ascii="Times New Roman" w:hAnsi="Times New Roman" w:cs="Times New Roman"/>
          <w:sz w:val="28"/>
        </w:rPr>
        <w:t>thành công và chia sẻ những thực hành tốt thông qua hợp tác. Một cách lý tưởng, các MSIs giảm bớt sự phân tán nỗ lực bền vững, nâng cao tính minh bạch và trách nhiệm giải trình trong ngành cà phê. Một trong những trở ngại lớn nhất của các sáng kiến này chính là tính đa tác nhân sẽ làm chậm đi các bước ra quyết định, trong khi đó tính khẩn cấp hành động lại cao. Các quyết định phải được bao quát trên cơ sở tự nguyện của rất nhiều tác nhân chủ chốt.</w:t>
      </w:r>
      <w:r w:rsidR="0020321D">
        <w:rPr>
          <w:rFonts w:ascii="Times New Roman" w:hAnsi="Times New Roman" w:cs="Times New Roman"/>
          <w:sz w:val="28"/>
        </w:rPr>
        <w:t xml:space="preserve"> </w:t>
      </w:r>
      <w:r>
        <w:rPr>
          <w:rFonts w:ascii="Times New Roman" w:hAnsi="Times New Roman" w:cs="Times New Roman"/>
          <w:sz w:val="28"/>
        </w:rPr>
        <w:t>Một ví dụ là Sustainability Progress Fram</w:t>
      </w:r>
      <w:r w:rsidR="0020321D">
        <w:rPr>
          <w:rFonts w:ascii="Times New Roman" w:hAnsi="Times New Roman" w:cs="Times New Roman"/>
          <w:sz w:val="28"/>
        </w:rPr>
        <w:t>e</w:t>
      </w:r>
      <w:r>
        <w:rPr>
          <w:rFonts w:ascii="Times New Roman" w:hAnsi="Times New Roman" w:cs="Times New Roman"/>
          <w:sz w:val="28"/>
        </w:rPr>
        <w:t>work, được SCC và GCP hợp tác cùng nhau phát triển.</w:t>
      </w:r>
      <w:r w:rsidR="0020321D">
        <w:rPr>
          <w:rFonts w:ascii="Times New Roman" w:hAnsi="Times New Roman" w:cs="Times New Roman"/>
          <w:sz w:val="28"/>
        </w:rPr>
        <w:t xml:space="preserve"> </w:t>
      </w:r>
      <w:r>
        <w:rPr>
          <w:rFonts w:ascii="Times New Roman" w:hAnsi="Times New Roman" w:cs="Times New Roman"/>
          <w:sz w:val="28"/>
        </w:rPr>
        <w:t>Mặc dù cả 2 MSIs liên minh về mục tiêu và khuôn khổ tổng quát, nhưng quá trình thực hành thì rất khác</w:t>
      </w:r>
      <w:r w:rsidR="00C864B8">
        <w:rPr>
          <w:rFonts w:ascii="Times New Roman" w:hAnsi="Times New Roman" w:cs="Times New Roman"/>
          <w:sz w:val="28"/>
        </w:rPr>
        <w:t xml:space="preserve"> khác nhau. Trong khi SCC phát triển 15 “cách can thiệp” để dẫn dắt các đầu tư trong tương lai nhằm nâng cao đời sống, bảo tồn thiên nhiên, nâng cao nhu cầu thị trườ</w:t>
      </w:r>
      <w:r w:rsidR="0020321D">
        <w:rPr>
          <w:rFonts w:ascii="Times New Roman" w:hAnsi="Times New Roman" w:cs="Times New Roman"/>
          <w:sz w:val="28"/>
        </w:rPr>
        <w:t>ng,</w:t>
      </w:r>
      <w:r w:rsidR="00C864B8">
        <w:rPr>
          <w:rFonts w:ascii="Times New Roman" w:hAnsi="Times New Roman" w:cs="Times New Roman"/>
          <w:sz w:val="28"/>
        </w:rPr>
        <w:t xml:space="preserve"> cải thiện sản lượng và duy trì nguồn cung, còn GCP tập trung vào việc đo lường </w:t>
      </w:r>
      <w:r w:rsidR="0020321D">
        <w:rPr>
          <w:rFonts w:ascii="Times New Roman" w:hAnsi="Times New Roman" w:cs="Times New Roman"/>
          <w:sz w:val="28"/>
        </w:rPr>
        <w:t xml:space="preserve">sự </w:t>
      </w:r>
      <w:r w:rsidR="00C864B8">
        <w:rPr>
          <w:rFonts w:ascii="Times New Roman" w:hAnsi="Times New Roman" w:cs="Times New Roman"/>
          <w:sz w:val="28"/>
        </w:rPr>
        <w:t>thể hiện kết quả của cá nhân và tập thể đối với các chỉ số của tiêu chuẩn (và làm thế nào để xác định các chỉ số này). Có sự cố gắng cao trong việc đo lường tác động của những công trình tập thể và gắn những thay đổi trong công nghiệp với những can thiệp của những sáng kiến, xác đị</w:t>
      </w:r>
      <w:r w:rsidR="004915DA">
        <w:rPr>
          <w:rFonts w:ascii="Times New Roman" w:hAnsi="Times New Roman" w:cs="Times New Roman"/>
          <w:sz w:val="28"/>
        </w:rPr>
        <w:t xml:space="preserve">nh mối </w:t>
      </w:r>
      <w:r w:rsidR="00C864B8">
        <w:rPr>
          <w:rFonts w:ascii="Times New Roman" w:hAnsi="Times New Roman" w:cs="Times New Roman"/>
          <w:sz w:val="28"/>
        </w:rPr>
        <w:t xml:space="preserve">quan </w:t>
      </w:r>
      <w:r w:rsidR="004915DA">
        <w:rPr>
          <w:rFonts w:ascii="Times New Roman" w:hAnsi="Times New Roman" w:cs="Times New Roman"/>
          <w:sz w:val="28"/>
        </w:rPr>
        <w:t xml:space="preserve">hệ </w:t>
      </w:r>
      <w:r w:rsidR="00C864B8">
        <w:rPr>
          <w:rFonts w:ascii="Times New Roman" w:hAnsi="Times New Roman" w:cs="Times New Roman"/>
          <w:sz w:val="28"/>
        </w:rPr>
        <w:t>với tính phức tạp của các vấn đề và số lượng tác nhân chủ chốt có liên quan.</w:t>
      </w:r>
    </w:p>
    <w:p w:rsidR="00DD7186" w:rsidRDefault="00C864B8" w:rsidP="0055770F">
      <w:pPr>
        <w:spacing w:after="120"/>
        <w:jc w:val="both"/>
        <w:rPr>
          <w:rFonts w:ascii="Times New Roman" w:hAnsi="Times New Roman" w:cs="Times New Roman"/>
          <w:sz w:val="28"/>
        </w:rPr>
      </w:pPr>
      <w:r>
        <w:rPr>
          <w:rFonts w:ascii="Times New Roman" w:hAnsi="Times New Roman" w:cs="Times New Roman"/>
          <w:sz w:val="28"/>
        </w:rPr>
        <w:tab/>
        <w:t>Trong thời kỳ mà ngành cà phê hợp nhất nhanh chóng, không dễ dàng biến những ý định tự nguyện thành các hành động. Bước đi càng nhanh thì càng dễ xuất hiện những khoảng cách lớn giữa các cam kết cho toàn ngành với kết quả bền vững của từng đơn vị. Các MSI sẽ phải đối mặt với điều này và phải tìm giải pháp để tạo ra sự phù hợp với thỏa thuận ở cấp ngành. Do đó sự đóng góp có hiệu quả vào chuyển đổi thị trường và tính bền vững của những diễn đàn quốc tế này còn cần phải được đánh giá</w:t>
      </w:r>
      <w:r w:rsidR="00DD7186">
        <w:rPr>
          <w:rFonts w:ascii="Times New Roman" w:hAnsi="Times New Roman" w:cs="Times New Roman"/>
          <w:sz w:val="28"/>
        </w:rPr>
        <w:t>.</w:t>
      </w:r>
      <w:r w:rsidR="004915DA">
        <w:rPr>
          <w:rFonts w:ascii="Times New Roman" w:hAnsi="Times New Roman" w:cs="Times New Roman"/>
          <w:sz w:val="28"/>
        </w:rPr>
        <w:t xml:space="preserve"> </w:t>
      </w:r>
      <w:r w:rsidR="00DD7186">
        <w:rPr>
          <w:rFonts w:ascii="Times New Roman" w:hAnsi="Times New Roman" w:cs="Times New Roman"/>
          <w:sz w:val="28"/>
        </w:rPr>
        <w:t>Tác động thực sự của các sáng kiến này tùy thuộc vào việc các tiếp cận của chúng được thực hiện như thế nào trong chuỗi cung ứ</w:t>
      </w:r>
      <w:r w:rsidR="00E205FB">
        <w:rPr>
          <w:rFonts w:ascii="Times New Roman" w:hAnsi="Times New Roman" w:cs="Times New Roman"/>
          <w:sz w:val="28"/>
        </w:rPr>
        <w:t xml:space="preserve">ng cà phê. Dựa trên việc tạo ra các bộ </w:t>
      </w:r>
      <w:r w:rsidR="00DD7186">
        <w:rPr>
          <w:rFonts w:ascii="Times New Roman" w:hAnsi="Times New Roman" w:cs="Times New Roman"/>
          <w:sz w:val="28"/>
        </w:rPr>
        <w:t xml:space="preserve">công cụ, </w:t>
      </w:r>
      <w:r w:rsidR="00E205FB">
        <w:rPr>
          <w:rFonts w:ascii="Times New Roman" w:hAnsi="Times New Roman" w:cs="Times New Roman"/>
          <w:sz w:val="28"/>
        </w:rPr>
        <w:t xml:space="preserve">cần phải </w:t>
      </w:r>
      <w:r w:rsidR="00DD7186">
        <w:rPr>
          <w:rFonts w:ascii="Times New Roman" w:hAnsi="Times New Roman" w:cs="Times New Roman"/>
          <w:sz w:val="28"/>
        </w:rPr>
        <w:t>phát triển các mục tiêu rõ ràng và tham vọ</w:t>
      </w:r>
      <w:r w:rsidR="00E205FB">
        <w:rPr>
          <w:rFonts w:ascii="Times New Roman" w:hAnsi="Times New Roman" w:cs="Times New Roman"/>
          <w:sz w:val="28"/>
        </w:rPr>
        <w:t xml:space="preserve">ng, </w:t>
      </w:r>
      <w:r w:rsidR="00DD7186">
        <w:rPr>
          <w:rFonts w:ascii="Times New Roman" w:hAnsi="Times New Roman" w:cs="Times New Roman"/>
          <w:sz w:val="28"/>
        </w:rPr>
        <w:t xml:space="preserve">phải thực hiện sự giám sát của công chúng và </w:t>
      </w:r>
      <w:r w:rsidR="00E205FB">
        <w:rPr>
          <w:rFonts w:ascii="Times New Roman" w:hAnsi="Times New Roman" w:cs="Times New Roman"/>
          <w:sz w:val="28"/>
        </w:rPr>
        <w:t xml:space="preserve">thực hiện </w:t>
      </w:r>
      <w:r w:rsidR="00DD7186">
        <w:rPr>
          <w:rFonts w:ascii="Times New Roman" w:hAnsi="Times New Roman" w:cs="Times New Roman"/>
          <w:sz w:val="28"/>
        </w:rPr>
        <w:t>giải trình minh bạch. Cần phải nhanh chóng chuyển từ gặp gỡ hội họp đến hành động tập thể. Hành độ</w:t>
      </w:r>
      <w:r w:rsidR="00E205FB">
        <w:rPr>
          <w:rFonts w:ascii="Times New Roman" w:hAnsi="Times New Roman" w:cs="Times New Roman"/>
          <w:sz w:val="28"/>
        </w:rPr>
        <w:t xml:space="preserve">ng </w:t>
      </w:r>
      <w:r w:rsidR="00DD7186">
        <w:rPr>
          <w:rFonts w:ascii="Times New Roman" w:hAnsi="Times New Roman" w:cs="Times New Roman"/>
          <w:sz w:val="28"/>
        </w:rPr>
        <w:t xml:space="preserve">dựa </w:t>
      </w:r>
      <w:r w:rsidR="00E205FB">
        <w:rPr>
          <w:rFonts w:ascii="Times New Roman" w:hAnsi="Times New Roman" w:cs="Times New Roman"/>
          <w:sz w:val="28"/>
        </w:rPr>
        <w:t xml:space="preserve">trên </w:t>
      </w:r>
      <w:r w:rsidR="00DD7186">
        <w:rPr>
          <w:rFonts w:ascii="Times New Roman" w:hAnsi="Times New Roman" w:cs="Times New Roman"/>
          <w:sz w:val="28"/>
        </w:rPr>
        <w:t xml:space="preserve">đầu tư tập thể có thể mang nhiều hình thức, như nghiên cứu, trình diễn các dự án hướng vào ngành cà phê, thử nghiệm các giải pháp sáng tạo đổi mới để giải quyết những vấn đề có tính </w:t>
      </w:r>
      <w:r w:rsidR="00DD7186">
        <w:rPr>
          <w:rFonts w:ascii="Times New Roman" w:hAnsi="Times New Roman" w:cs="Times New Roman"/>
          <w:sz w:val="28"/>
        </w:rPr>
        <w:lastRenderedPageBreak/>
        <w:t>hệ thống ở quy mô lớn, hoặc thử nghiệm việc cùng nhau giám sát sự tiến bộ của những chỉ số chung (hộp 5)</w:t>
      </w:r>
    </w:p>
    <w:p w:rsidR="00C96798" w:rsidRPr="00C96798" w:rsidRDefault="00C96798" w:rsidP="00C96798">
      <w:pPr>
        <w:rPr>
          <w:rFonts w:ascii="Times New Roman" w:hAnsi="Times New Roman" w:cs="Times New Roman"/>
          <w:b/>
          <w:sz w:val="28"/>
        </w:rPr>
      </w:pPr>
      <w:r w:rsidRPr="00C96798">
        <w:rPr>
          <w:rFonts w:ascii="Times New Roman" w:hAnsi="Times New Roman" w:cs="Times New Roman"/>
          <w:b/>
          <w:sz w:val="28"/>
        </w:rPr>
        <w:t>Hộp 5: Đo lường và báo cáo</w:t>
      </w:r>
    </w:p>
    <w:p w:rsidR="00C96798" w:rsidRPr="00C96798" w:rsidRDefault="00C96798" w:rsidP="00C96798">
      <w:pPr>
        <w:rPr>
          <w:rFonts w:ascii="Times New Roman" w:hAnsi="Times New Roman" w:cs="Times New Roman"/>
          <w:i/>
          <w:sz w:val="28"/>
        </w:rPr>
      </w:pPr>
      <w:r w:rsidRPr="00C96798">
        <w:rPr>
          <w:rFonts w:ascii="Times New Roman" w:hAnsi="Times New Roman" w:cs="Times New Roman"/>
          <w:i/>
          <w:sz w:val="28"/>
        </w:rPr>
        <w:t>Năm 2017, GCP &amp; SCC cùng nhau phát triển và khởi động “Sustainability Fram</w:t>
      </w:r>
      <w:r>
        <w:rPr>
          <w:rFonts w:ascii="Times New Roman" w:hAnsi="Times New Roman" w:cs="Times New Roman"/>
          <w:i/>
          <w:sz w:val="28"/>
        </w:rPr>
        <w:t>e</w:t>
      </w:r>
      <w:r w:rsidRPr="00C96798">
        <w:rPr>
          <w:rFonts w:ascii="Times New Roman" w:hAnsi="Times New Roman" w:cs="Times New Roman"/>
          <w:i/>
          <w:sz w:val="28"/>
        </w:rPr>
        <w:t xml:space="preserve">work” cho ngành cà phê, với ý định là phát triển một ngôn ngữ mới và chung để tìm hiểu kỹ tính bền vững của cà phê. Trong phiên bản </w:t>
      </w:r>
      <w:r>
        <w:rPr>
          <w:rFonts w:ascii="Times New Roman" w:hAnsi="Times New Roman" w:cs="Times New Roman"/>
          <w:i/>
          <w:sz w:val="28"/>
        </w:rPr>
        <w:t xml:space="preserve">thứ </w:t>
      </w:r>
      <w:r w:rsidRPr="00C96798">
        <w:rPr>
          <w:rFonts w:ascii="Times New Roman" w:hAnsi="Times New Roman" w:cs="Times New Roman"/>
          <w:i/>
          <w:sz w:val="28"/>
        </w:rPr>
        <w:t>15 hiện nay, các chủ đề bền vững cần ưu tiên đã được xác định</w:t>
      </w:r>
      <w:r>
        <w:rPr>
          <w:rFonts w:ascii="Times New Roman" w:hAnsi="Times New Roman" w:cs="Times New Roman"/>
          <w:i/>
          <w:sz w:val="28"/>
        </w:rPr>
        <w:t>,</w:t>
      </w:r>
      <w:r w:rsidRPr="00C96798">
        <w:rPr>
          <w:rFonts w:ascii="Times New Roman" w:hAnsi="Times New Roman" w:cs="Times New Roman"/>
          <w:i/>
          <w:sz w:val="28"/>
        </w:rPr>
        <w:t xml:space="preserve"> coi như là những cách thức đầu tư chủ yếu cho ngành cà phê để bảo đảm sức sống lâu dài của ngành. Thông qua quá trình này, một bộ công cụ đo lường chung đã được đề xuất, có thể giúp dễ dàng đo lường vào báo cáo sự tiến bộ tập thể.</w:t>
      </w:r>
    </w:p>
    <w:p w:rsidR="00DD7186" w:rsidRDefault="00C96798" w:rsidP="00C96798">
      <w:pPr>
        <w:spacing w:after="120"/>
        <w:jc w:val="both"/>
        <w:rPr>
          <w:rFonts w:ascii="Times New Roman" w:hAnsi="Times New Roman" w:cs="Times New Roman"/>
          <w:sz w:val="28"/>
        </w:rPr>
      </w:pPr>
      <w:r w:rsidRPr="00C96798">
        <w:rPr>
          <w:rFonts w:ascii="Times New Roman" w:hAnsi="Times New Roman" w:cs="Times New Roman"/>
          <w:i/>
          <w:sz w:val="28"/>
        </w:rPr>
        <w:tab/>
        <w:t>Hiện nay GCP đang xác định một bộ chỉ số bắt buộc các thành viên phải báo cáo, cho phép đo lường và báo cáo sự tiến bộ. Việc chắc lọc và ứng dụng sự tiếp cận nhất quán cho ngành cà phê tùy thuộc vào sự gắ</w:t>
      </w:r>
      <w:r>
        <w:rPr>
          <w:rFonts w:ascii="Times New Roman" w:hAnsi="Times New Roman" w:cs="Times New Roman"/>
          <w:i/>
          <w:sz w:val="28"/>
        </w:rPr>
        <w:t xml:space="preserve">n bó, </w:t>
      </w:r>
      <w:r w:rsidRPr="00C96798">
        <w:rPr>
          <w:rFonts w:ascii="Times New Roman" w:hAnsi="Times New Roman" w:cs="Times New Roman"/>
          <w:i/>
          <w:sz w:val="28"/>
        </w:rPr>
        <w:t>cam kết của nhiều tác nhân chủ chốt.</w:t>
      </w:r>
    </w:p>
    <w:p w:rsidR="00DD7186" w:rsidRDefault="00DD7186" w:rsidP="0055770F">
      <w:pPr>
        <w:spacing w:after="120"/>
        <w:jc w:val="both"/>
        <w:rPr>
          <w:rFonts w:ascii="Times New Roman" w:hAnsi="Times New Roman" w:cs="Times New Roman"/>
          <w:sz w:val="28"/>
        </w:rPr>
      </w:pPr>
    </w:p>
    <w:p w:rsidR="00C96798" w:rsidRDefault="00C96798" w:rsidP="0055770F">
      <w:pPr>
        <w:spacing w:after="120"/>
        <w:jc w:val="both"/>
        <w:rPr>
          <w:rFonts w:ascii="Times New Roman" w:hAnsi="Times New Roman" w:cs="Times New Roman"/>
          <w:sz w:val="28"/>
        </w:rPr>
      </w:pPr>
      <w:r>
        <w:rPr>
          <w:rFonts w:ascii="Times New Roman" w:hAnsi="Times New Roman" w:cs="Times New Roman"/>
          <w:noProof/>
          <w:sz w:val="28"/>
        </w:rPr>
        <w:drawing>
          <wp:inline distT="0" distB="0" distL="0" distR="0">
            <wp:extent cx="4081014" cy="4687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080252" cy="4686325"/>
                    </a:xfrm>
                    <a:prstGeom prst="rect">
                      <a:avLst/>
                    </a:prstGeom>
                    <a:noFill/>
                    <a:ln w="9525">
                      <a:noFill/>
                      <a:miter lim="800000"/>
                      <a:headEnd/>
                      <a:tailEnd/>
                    </a:ln>
                  </pic:spPr>
                </pic:pic>
              </a:graphicData>
            </a:graphic>
          </wp:inline>
        </w:drawing>
      </w:r>
    </w:p>
    <w:p w:rsidR="00820F2A" w:rsidRDefault="00820F2A" w:rsidP="0055770F">
      <w:pPr>
        <w:spacing w:after="120"/>
        <w:jc w:val="both"/>
        <w:rPr>
          <w:rFonts w:ascii="Times New Roman" w:hAnsi="Times New Roman" w:cs="Times New Roman"/>
          <w:b/>
          <w:sz w:val="28"/>
        </w:rPr>
      </w:pPr>
      <w:r>
        <w:rPr>
          <w:rFonts w:ascii="Times New Roman" w:hAnsi="Times New Roman" w:cs="Times New Roman"/>
          <w:b/>
          <w:sz w:val="28"/>
        </w:rPr>
        <w:lastRenderedPageBreak/>
        <w:t>Global Coffee Platform (Diễn đàn cà phê toàn cầu)</w:t>
      </w:r>
    </w:p>
    <w:p w:rsidR="00820F2A" w:rsidRDefault="00820F2A" w:rsidP="0055770F">
      <w:pPr>
        <w:spacing w:after="120"/>
        <w:jc w:val="both"/>
        <w:rPr>
          <w:rFonts w:ascii="Times New Roman" w:hAnsi="Times New Roman" w:cs="Times New Roman"/>
          <w:sz w:val="28"/>
        </w:rPr>
      </w:pPr>
      <w:r>
        <w:rPr>
          <w:rFonts w:ascii="Times New Roman" w:hAnsi="Times New Roman" w:cs="Times New Roman"/>
          <w:sz w:val="28"/>
        </w:rPr>
        <w:tab/>
        <w:t>GCP là một diễn đàn toàn cầu theo cơ chế thành viên, hỗ trợ cho đối thoại công – tư, liên kết đầu tư, hành động tập thể và mở rộng quy mô các hoạt động bền vững thành công.</w:t>
      </w:r>
    </w:p>
    <w:p w:rsidR="00820F2A" w:rsidRPr="00A47059" w:rsidRDefault="00820F2A" w:rsidP="0055770F">
      <w:pPr>
        <w:spacing w:after="120"/>
        <w:jc w:val="both"/>
        <w:rPr>
          <w:rFonts w:ascii="Times New Roman" w:hAnsi="Times New Roman" w:cs="Times New Roman"/>
          <w:sz w:val="28"/>
        </w:rPr>
      </w:pPr>
      <w:r>
        <w:rPr>
          <w:rFonts w:ascii="Times New Roman" w:hAnsi="Times New Roman" w:cs="Times New Roman"/>
          <w:sz w:val="28"/>
        </w:rPr>
        <w:tab/>
        <w:t>GCP hỗ trợ trực tiếp các diễn đàn bền vững cấp quốc gia ở nhiều quốc gia sản xuất, bao gồ</w:t>
      </w:r>
      <w:r w:rsidR="00A47059">
        <w:rPr>
          <w:rFonts w:ascii="Times New Roman" w:hAnsi="Times New Roman" w:cs="Times New Roman"/>
          <w:sz w:val="28"/>
        </w:rPr>
        <w:t>m Brazil, Vietnam và Indonesia - t</w:t>
      </w:r>
      <w:r w:rsidRPr="00A47059">
        <w:rPr>
          <w:rFonts w:ascii="Times New Roman" w:hAnsi="Times New Roman" w:cs="Times New Roman"/>
          <w:sz w:val="28"/>
        </w:rPr>
        <w:t>ừ 2016.</w:t>
      </w:r>
    </w:p>
    <w:p w:rsidR="00820F2A" w:rsidRDefault="00820F2A" w:rsidP="0055770F">
      <w:pPr>
        <w:spacing w:after="120"/>
        <w:jc w:val="both"/>
        <w:rPr>
          <w:rFonts w:ascii="Times New Roman" w:hAnsi="Times New Roman" w:cs="Times New Roman"/>
          <w:b/>
          <w:sz w:val="28"/>
        </w:rPr>
      </w:pPr>
      <w:r>
        <w:rPr>
          <w:rFonts w:ascii="Times New Roman" w:hAnsi="Times New Roman" w:cs="Times New Roman"/>
          <w:b/>
          <w:sz w:val="28"/>
        </w:rPr>
        <w:t>Sustainable Coffee Challenge (Thách thức của cà phê bền vững)</w:t>
      </w:r>
    </w:p>
    <w:p w:rsidR="00820F2A" w:rsidRDefault="00820F2A" w:rsidP="0055770F">
      <w:pPr>
        <w:spacing w:after="120"/>
        <w:jc w:val="both"/>
        <w:rPr>
          <w:rFonts w:ascii="Times New Roman" w:hAnsi="Times New Roman" w:cs="Times New Roman"/>
          <w:sz w:val="28"/>
        </w:rPr>
      </w:pPr>
      <w:r>
        <w:rPr>
          <w:rFonts w:ascii="Times New Roman" w:hAnsi="Times New Roman" w:cs="Times New Roman"/>
          <w:sz w:val="28"/>
        </w:rPr>
        <w:tab/>
        <w:t xml:space="preserve">SCC tìm cách kích thích tăng nhu cầu bền vững cho toàn ngành. Với tầm nhìn cho cà phê trở thành sản phẩm nông nghiệp bền vững hàng đầu thế giới, SCC khuyếch trương </w:t>
      </w:r>
      <w:r w:rsidR="00A47059">
        <w:rPr>
          <w:rFonts w:ascii="Times New Roman" w:hAnsi="Times New Roman" w:cs="Times New Roman"/>
          <w:sz w:val="28"/>
        </w:rPr>
        <w:t>sự minh bạch xung quanh các nỗ lực bền vững bằng cách hỗ trợ các thành viên đưa ra các tuyên bố công khai và theo đuổi các cam kết. SCC cũng phục vụ như là chất xúc tác và ươm mần cho những ý tưởng mới, hành động tập thể và đổi mới sáng tạo – từ 12/2015.</w:t>
      </w:r>
    </w:p>
    <w:p w:rsidR="00A47059" w:rsidRDefault="00A47059" w:rsidP="0055770F">
      <w:pPr>
        <w:spacing w:after="120"/>
        <w:jc w:val="both"/>
        <w:rPr>
          <w:rFonts w:ascii="Times New Roman" w:hAnsi="Times New Roman" w:cs="Times New Roman"/>
          <w:b/>
          <w:sz w:val="28"/>
        </w:rPr>
      </w:pPr>
      <w:r>
        <w:rPr>
          <w:rFonts w:ascii="Times New Roman" w:hAnsi="Times New Roman" w:cs="Times New Roman"/>
          <w:b/>
          <w:sz w:val="28"/>
        </w:rPr>
        <w:t>Coffee and Climate</w:t>
      </w:r>
    </w:p>
    <w:p w:rsidR="00A47059" w:rsidRDefault="001933DA" w:rsidP="0055770F">
      <w:pPr>
        <w:spacing w:after="120"/>
        <w:jc w:val="both"/>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C&amp;C là một quan hệ là đối tác phát triển, nhằm giúp cho tất cả gia đình canh tác cà phê trên khắp </w:t>
      </w:r>
      <w:r w:rsidR="00686A0E">
        <w:rPr>
          <w:rFonts w:ascii="Times New Roman" w:hAnsi="Times New Roman" w:cs="Times New Roman"/>
          <w:sz w:val="28"/>
        </w:rPr>
        <w:t>thế giới phản ứng có hiệu quả với biến đổ</w:t>
      </w:r>
      <w:r w:rsidR="00C96798">
        <w:rPr>
          <w:rFonts w:ascii="Times New Roman" w:hAnsi="Times New Roman" w:cs="Times New Roman"/>
          <w:sz w:val="28"/>
        </w:rPr>
        <w:t>i khí</w:t>
      </w:r>
      <w:r w:rsidR="00686A0E">
        <w:rPr>
          <w:rFonts w:ascii="Times New Roman" w:hAnsi="Times New Roman" w:cs="Times New Roman"/>
          <w:sz w:val="28"/>
        </w:rPr>
        <w:t xml:space="preserve"> hậu.</w:t>
      </w:r>
      <w:r w:rsidR="00C96798">
        <w:rPr>
          <w:rFonts w:ascii="Times New Roman" w:hAnsi="Times New Roman" w:cs="Times New Roman"/>
          <w:sz w:val="28"/>
        </w:rPr>
        <w:t xml:space="preserve"> </w:t>
      </w:r>
      <w:r w:rsidR="004B35C9">
        <w:rPr>
          <w:rFonts w:ascii="Times New Roman" w:hAnsi="Times New Roman" w:cs="Times New Roman"/>
          <w:sz w:val="28"/>
        </w:rPr>
        <w:t xml:space="preserve">Tiếp cận C&amp;C hiện được thực hiện ở các dự án mẫu nhỏ tại Brazil, </w:t>
      </w:r>
      <w:r w:rsidR="00686A0E">
        <w:rPr>
          <w:rFonts w:ascii="Times New Roman" w:hAnsi="Times New Roman" w:cs="Times New Roman"/>
          <w:sz w:val="28"/>
        </w:rPr>
        <w:t>Tanzania, Trifinio (</w:t>
      </w:r>
      <w:r w:rsidR="004B35C9">
        <w:rPr>
          <w:rFonts w:ascii="Times New Roman" w:hAnsi="Times New Roman" w:cs="Times New Roman"/>
          <w:sz w:val="28"/>
        </w:rPr>
        <w:t>Guatemala, Honduras, El Salvador</w:t>
      </w:r>
      <w:r w:rsidR="00686A0E">
        <w:rPr>
          <w:rFonts w:ascii="Times New Roman" w:hAnsi="Times New Roman" w:cs="Times New Roman"/>
          <w:sz w:val="28"/>
        </w:rPr>
        <w:t>), Uganda và Vietnam. Chọn các vùng này chủ yếu do vai trò chiến lược trong sản xuất cà phê, đại diện cho Arabica và Robusta – từ 2010.</w:t>
      </w:r>
    </w:p>
    <w:p w:rsidR="00686A0E" w:rsidRDefault="00686A0E" w:rsidP="0055770F">
      <w:pPr>
        <w:spacing w:after="120"/>
        <w:jc w:val="both"/>
        <w:rPr>
          <w:rFonts w:ascii="Times New Roman" w:hAnsi="Times New Roman" w:cs="Times New Roman"/>
          <w:b/>
          <w:sz w:val="28"/>
        </w:rPr>
      </w:pPr>
      <w:r>
        <w:rPr>
          <w:rFonts w:ascii="Times New Roman" w:hAnsi="Times New Roman" w:cs="Times New Roman"/>
          <w:b/>
          <w:sz w:val="28"/>
        </w:rPr>
        <w:t>SAFE Platform</w:t>
      </w:r>
    </w:p>
    <w:p w:rsidR="00686A0E" w:rsidRDefault="00686A0E" w:rsidP="0055770F">
      <w:pPr>
        <w:spacing w:after="120"/>
        <w:jc w:val="both"/>
        <w:rPr>
          <w:rFonts w:ascii="Times New Roman" w:hAnsi="Times New Roman" w:cs="Times New Roman"/>
          <w:sz w:val="28"/>
        </w:rPr>
      </w:pPr>
      <w:r>
        <w:rPr>
          <w:rFonts w:ascii="Times New Roman" w:hAnsi="Times New Roman" w:cs="Times New Roman"/>
          <w:sz w:val="28"/>
        </w:rPr>
        <w:tab/>
        <w:t>SAFE Platform là một diễn đàn về</w:t>
      </w:r>
      <w:r w:rsidR="004B35C9">
        <w:rPr>
          <w:rFonts w:ascii="Times New Roman" w:hAnsi="Times New Roman" w:cs="Times New Roman"/>
          <w:sz w:val="28"/>
        </w:rPr>
        <w:t xml:space="preserve"> tri</w:t>
      </w:r>
      <w:r>
        <w:rPr>
          <w:rFonts w:ascii="Times New Roman" w:hAnsi="Times New Roman" w:cs="Times New Roman"/>
          <w:sz w:val="28"/>
        </w:rPr>
        <w:t xml:space="preserve"> th</w:t>
      </w:r>
      <w:r w:rsidR="004B35C9">
        <w:rPr>
          <w:rFonts w:ascii="Times New Roman" w:hAnsi="Times New Roman" w:cs="Times New Roman"/>
          <w:sz w:val="28"/>
        </w:rPr>
        <w:t xml:space="preserve">ức tại </w:t>
      </w:r>
      <w:r>
        <w:rPr>
          <w:rFonts w:ascii="Times New Roman" w:hAnsi="Times New Roman" w:cs="Times New Roman"/>
          <w:sz w:val="28"/>
        </w:rPr>
        <w:t xml:space="preserve">các dự án </w:t>
      </w:r>
      <w:r w:rsidR="004B35C9">
        <w:rPr>
          <w:rFonts w:ascii="Times New Roman" w:hAnsi="Times New Roman" w:cs="Times New Roman"/>
          <w:sz w:val="28"/>
        </w:rPr>
        <w:t xml:space="preserve">của các </w:t>
      </w:r>
      <w:r>
        <w:rPr>
          <w:rFonts w:ascii="Times New Roman" w:hAnsi="Times New Roman" w:cs="Times New Roman"/>
          <w:sz w:val="28"/>
        </w:rPr>
        <w:t xml:space="preserve">thành viên, </w:t>
      </w:r>
      <w:r w:rsidR="004B35C9">
        <w:rPr>
          <w:rFonts w:ascii="Times New Roman" w:hAnsi="Times New Roman" w:cs="Times New Roman"/>
          <w:sz w:val="28"/>
        </w:rPr>
        <w:t xml:space="preserve">các dự án này </w:t>
      </w:r>
      <w:r>
        <w:rPr>
          <w:rFonts w:ascii="Times New Roman" w:hAnsi="Times New Roman" w:cs="Times New Roman"/>
          <w:sz w:val="28"/>
        </w:rPr>
        <w:t>tìm cách chuyển đổi cảnh quan của cà phê và ca cao ở Mỹ La tinh. Các thành viên nh</w:t>
      </w:r>
      <w:r w:rsidR="004B35C9">
        <w:rPr>
          <w:rFonts w:ascii="Times New Roman" w:hAnsi="Times New Roman" w:cs="Times New Roman"/>
          <w:sz w:val="28"/>
        </w:rPr>
        <w:t>ắ</w:t>
      </w:r>
      <w:r>
        <w:rPr>
          <w:rFonts w:ascii="Times New Roman" w:hAnsi="Times New Roman" w:cs="Times New Roman"/>
          <w:sz w:val="28"/>
        </w:rPr>
        <w:t>m vào mở rộng quy mô của các tiếp cận đổi mới sáng tạo thông qua áp dụng các thực hành nông nghiệp Climate – Smart mang tính bền vững và toàn diện.</w:t>
      </w:r>
    </w:p>
    <w:p w:rsidR="00686A0E" w:rsidRDefault="00686A0E" w:rsidP="0055770F">
      <w:pPr>
        <w:spacing w:after="120"/>
        <w:jc w:val="both"/>
        <w:rPr>
          <w:rFonts w:ascii="Times New Roman" w:hAnsi="Times New Roman" w:cs="Times New Roman"/>
          <w:b/>
          <w:sz w:val="28"/>
        </w:rPr>
      </w:pPr>
      <w:r>
        <w:rPr>
          <w:rFonts w:ascii="Times New Roman" w:hAnsi="Times New Roman" w:cs="Times New Roman"/>
          <w:b/>
          <w:sz w:val="28"/>
        </w:rPr>
        <w:t>Sustainable Trade Platform (Diễn đàn quốc gia của Colombia)</w:t>
      </w:r>
    </w:p>
    <w:p w:rsidR="00686A0E" w:rsidRDefault="00686A0E" w:rsidP="0055770F">
      <w:pPr>
        <w:spacing w:after="120"/>
        <w:jc w:val="both"/>
        <w:rPr>
          <w:rFonts w:ascii="Times New Roman" w:hAnsi="Times New Roman" w:cs="Times New Roman"/>
          <w:sz w:val="28"/>
        </w:rPr>
      </w:pPr>
      <w:r>
        <w:rPr>
          <w:rFonts w:ascii="Times New Roman" w:hAnsi="Times New Roman" w:cs="Times New Roman"/>
          <w:sz w:val="28"/>
        </w:rPr>
        <w:tab/>
      </w:r>
      <w:r w:rsidRPr="00686A0E">
        <w:rPr>
          <w:rFonts w:ascii="Times New Roman" w:hAnsi="Times New Roman" w:cs="Times New Roman"/>
          <w:sz w:val="28"/>
        </w:rPr>
        <w:t>Sustainable Trade Platform</w:t>
      </w:r>
      <w:r>
        <w:rPr>
          <w:rFonts w:ascii="Times New Roman" w:hAnsi="Times New Roman" w:cs="Times New Roman"/>
          <w:sz w:val="28"/>
        </w:rPr>
        <w:t xml:space="preserve"> (STP) gồm các tác nhân chủ chốt sả</w:t>
      </w:r>
      <w:r w:rsidR="004B35C9">
        <w:rPr>
          <w:rFonts w:ascii="Times New Roman" w:hAnsi="Times New Roman" w:cs="Times New Roman"/>
          <w:sz w:val="28"/>
        </w:rPr>
        <w:t>n xuấ</w:t>
      </w:r>
      <w:r>
        <w:rPr>
          <w:rFonts w:ascii="Times New Roman" w:hAnsi="Times New Roman" w:cs="Times New Roman"/>
          <w:sz w:val="28"/>
        </w:rPr>
        <w:t>t hoặc quản lý 85% lượng cà phê Colombia.</w:t>
      </w:r>
      <w:r w:rsidR="004B35C9">
        <w:rPr>
          <w:rFonts w:ascii="Times New Roman" w:hAnsi="Times New Roman" w:cs="Times New Roman"/>
          <w:sz w:val="28"/>
        </w:rPr>
        <w:t xml:space="preserve"> </w:t>
      </w:r>
      <w:r>
        <w:rPr>
          <w:rFonts w:ascii="Times New Roman" w:hAnsi="Times New Roman" w:cs="Times New Roman"/>
          <w:sz w:val="28"/>
        </w:rPr>
        <w:t xml:space="preserve">Mục tiêu của STP là giải quyết những vấn đề bền vững quan trọng </w:t>
      </w:r>
      <w:r w:rsidR="009D4B98">
        <w:rPr>
          <w:rFonts w:ascii="Times New Roman" w:hAnsi="Times New Roman" w:cs="Times New Roman"/>
          <w:sz w:val="28"/>
        </w:rPr>
        <w:t>có ảnh hưởng lên kết quả sản xuất cà phê. Diễn đàn đã làm tăng tính minh bạch ở cấp độ quốc gia, áp dụng cách tiếp cận không cạ</w:t>
      </w:r>
      <w:r w:rsidR="004B35C9">
        <w:rPr>
          <w:rFonts w:ascii="Times New Roman" w:hAnsi="Times New Roman" w:cs="Times New Roman"/>
          <w:sz w:val="28"/>
        </w:rPr>
        <w:t xml:space="preserve">nh tranh. </w:t>
      </w:r>
      <w:r w:rsidR="009D4B98">
        <w:rPr>
          <w:rFonts w:ascii="Times New Roman" w:hAnsi="Times New Roman" w:cs="Times New Roman"/>
          <w:sz w:val="28"/>
        </w:rPr>
        <w:t xml:space="preserve">STP tăng thêm giá trị cho các thành viên thông qua tạo ra tri thức, các dự án hợp tác đa tác nhân và chuyên môn kỹ thuật bền vững. STP có </w:t>
      </w:r>
      <w:r w:rsidR="009D4B98">
        <w:rPr>
          <w:rFonts w:ascii="Times New Roman" w:hAnsi="Times New Roman" w:cs="Times New Roman"/>
          <w:sz w:val="28"/>
        </w:rPr>
        <w:lastRenderedPageBreak/>
        <w:t>các mục tiêu riêng do ngành cà phê đặ</w:t>
      </w:r>
      <w:r w:rsidR="004B35C9">
        <w:rPr>
          <w:rFonts w:ascii="Times New Roman" w:hAnsi="Times New Roman" w:cs="Times New Roman"/>
          <w:sz w:val="28"/>
        </w:rPr>
        <w:t>t</w:t>
      </w:r>
      <w:r w:rsidR="009D4B98">
        <w:rPr>
          <w:rFonts w:ascii="Times New Roman" w:hAnsi="Times New Roman" w:cs="Times New Roman"/>
          <w:sz w:val="28"/>
        </w:rPr>
        <w:t xml:space="preserve"> ra ở cấp quốc gia, được giám sát trên cơ sở</w:t>
      </w:r>
      <w:r w:rsidR="004B35C9">
        <w:rPr>
          <w:rFonts w:ascii="Times New Roman" w:hAnsi="Times New Roman" w:cs="Times New Roman"/>
          <w:sz w:val="28"/>
        </w:rPr>
        <w:t xml:space="preserve"> hàng năm.  - T</w:t>
      </w:r>
      <w:r w:rsidR="009D4B98">
        <w:rPr>
          <w:rFonts w:ascii="Times New Roman" w:hAnsi="Times New Roman" w:cs="Times New Roman"/>
          <w:sz w:val="28"/>
        </w:rPr>
        <w:t>ừ 2013</w:t>
      </w:r>
    </w:p>
    <w:p w:rsidR="009D4B98" w:rsidRPr="004B35C9" w:rsidRDefault="009D4B98" w:rsidP="0055770F">
      <w:pPr>
        <w:spacing w:after="120"/>
        <w:jc w:val="both"/>
        <w:rPr>
          <w:rFonts w:ascii="Times New Roman" w:hAnsi="Times New Roman" w:cs="Times New Roman"/>
          <w:b/>
          <w:sz w:val="28"/>
        </w:rPr>
      </w:pPr>
      <w:r w:rsidRPr="004B35C9">
        <w:rPr>
          <w:rFonts w:ascii="Times New Roman" w:hAnsi="Times New Roman" w:cs="Times New Roman"/>
          <w:b/>
          <w:sz w:val="28"/>
        </w:rPr>
        <w:t>6. Kết luận</w:t>
      </w:r>
    </w:p>
    <w:p w:rsidR="009D4B98" w:rsidRDefault="009D4B98" w:rsidP="0055770F">
      <w:pPr>
        <w:spacing w:after="120"/>
        <w:jc w:val="both"/>
        <w:rPr>
          <w:rFonts w:ascii="Times New Roman" w:hAnsi="Times New Roman" w:cs="Times New Roman"/>
          <w:sz w:val="28"/>
        </w:rPr>
      </w:pPr>
      <w:r>
        <w:rPr>
          <w:rFonts w:ascii="Times New Roman" w:hAnsi="Times New Roman" w:cs="Times New Roman"/>
          <w:sz w:val="28"/>
        </w:rPr>
        <w:tab/>
        <w:t>Người tiêu dùng cà phê có thể vui vẻ vớ</w:t>
      </w:r>
      <w:r w:rsidR="008B6F78">
        <w:rPr>
          <w:rFonts w:ascii="Times New Roman" w:hAnsi="Times New Roman" w:cs="Times New Roman"/>
          <w:sz w:val="28"/>
        </w:rPr>
        <w:t>i vô vàn</w:t>
      </w:r>
      <w:r>
        <w:rPr>
          <w:rFonts w:ascii="Times New Roman" w:hAnsi="Times New Roman" w:cs="Times New Roman"/>
          <w:sz w:val="28"/>
        </w:rPr>
        <w:t xml:space="preserve"> sự chọn lựa. Từ cà phê đại trà dưới hình thức các phối trộn theo tiêu chuẩn cho đến cà phê </w:t>
      </w:r>
      <w:r w:rsidR="008B6F78">
        <w:rPr>
          <w:rFonts w:ascii="Times New Roman" w:hAnsi="Times New Roman" w:cs="Times New Roman"/>
          <w:sz w:val="28"/>
        </w:rPr>
        <w:t xml:space="preserve">uống ngay </w:t>
      </w:r>
      <w:r>
        <w:rPr>
          <w:rFonts w:ascii="Times New Roman" w:hAnsi="Times New Roman" w:cs="Times New Roman"/>
          <w:sz w:val="28"/>
        </w:rPr>
        <w:t>RTD đóng chai hoặc ly cà phê thượng hạ</w:t>
      </w:r>
      <w:r w:rsidR="008B6F78">
        <w:rPr>
          <w:rFonts w:ascii="Times New Roman" w:hAnsi="Times New Roman" w:cs="Times New Roman"/>
          <w:sz w:val="28"/>
        </w:rPr>
        <w:t>ng độc</w:t>
      </w:r>
      <w:r>
        <w:rPr>
          <w:rFonts w:ascii="Times New Roman" w:hAnsi="Times New Roman" w:cs="Times New Roman"/>
          <w:sz w:val="28"/>
        </w:rPr>
        <w:t xml:space="preserve"> nhất ở coffee bar tại địa phương của bạn. Nếu hôm nay bạn uống cà phê, thì xác suất cao là cà phê đó được rang xay bởi 10 nhà rang xay cà phê hàng đầu thế giới. Tính chung họ sản xuất trên 1/3 cà phê trên thế giới, trong </w:t>
      </w:r>
      <w:r w:rsidR="008B6F78">
        <w:rPr>
          <w:rFonts w:ascii="Times New Roman" w:hAnsi="Times New Roman" w:cs="Times New Roman"/>
          <w:sz w:val="28"/>
        </w:rPr>
        <w:t xml:space="preserve">bối cảnh xảy ra </w:t>
      </w:r>
      <w:r>
        <w:rPr>
          <w:rFonts w:ascii="Times New Roman" w:hAnsi="Times New Roman" w:cs="Times New Roman"/>
          <w:sz w:val="28"/>
        </w:rPr>
        <w:t>vô số các vụ hợp nhất trên toàn cầu, vùng hay địa phương. Sức mua hay khả năng tiếp cận hệ thống phân phối của người tiêu dùng có ảnh hưởng lớn lên thị trường đầu cuối tại các quán cà phê, nhà hàng, văn phòng và siêu thị.</w:t>
      </w:r>
    </w:p>
    <w:p w:rsidR="00B17F64" w:rsidRDefault="009D4B98" w:rsidP="0055770F">
      <w:pPr>
        <w:spacing w:after="120"/>
        <w:jc w:val="both"/>
        <w:rPr>
          <w:rFonts w:ascii="Times New Roman" w:hAnsi="Times New Roman" w:cs="Times New Roman"/>
          <w:sz w:val="28"/>
        </w:rPr>
      </w:pPr>
      <w:r>
        <w:rPr>
          <w:rFonts w:ascii="Times New Roman" w:hAnsi="Times New Roman" w:cs="Times New Roman"/>
          <w:sz w:val="28"/>
        </w:rPr>
        <w:tab/>
      </w:r>
      <w:r w:rsidR="00C95B83">
        <w:rPr>
          <w:rFonts w:ascii="Times New Roman" w:hAnsi="Times New Roman" w:cs="Times New Roman"/>
          <w:sz w:val="28"/>
        </w:rPr>
        <w:t>Trong khi cà phê ngày càng thịnh vượng với giá trị bán lẻ 200 tỷ USD vào năm 2015, thì chỉ có dướ</w:t>
      </w:r>
      <w:r w:rsidR="008B6F78">
        <w:rPr>
          <w:rFonts w:ascii="Times New Roman" w:hAnsi="Times New Roman" w:cs="Times New Roman"/>
          <w:sz w:val="28"/>
        </w:rPr>
        <w:t>i 10% tài sản tính</w:t>
      </w:r>
      <w:r w:rsidR="00C95B83">
        <w:rPr>
          <w:rFonts w:ascii="Times New Roman" w:hAnsi="Times New Roman" w:cs="Times New Roman"/>
          <w:sz w:val="28"/>
        </w:rPr>
        <w:t xml:space="preserve"> gộp này ở lại với các quốc gia sản xuất. Trong khi các công ty cà phê bận rộn với chinh phục thị trường, cắt giảm chi phí </w:t>
      </w:r>
      <w:r w:rsidR="00A52E99">
        <w:rPr>
          <w:rFonts w:ascii="Times New Roman" w:hAnsi="Times New Roman" w:cs="Times New Roman"/>
          <w:sz w:val="28"/>
        </w:rPr>
        <w:t xml:space="preserve">và nâng cao hiệu quả, thì nông dân ở đầu nguồn </w:t>
      </w:r>
      <w:r w:rsidR="008B6F78">
        <w:rPr>
          <w:rFonts w:ascii="Times New Roman" w:hAnsi="Times New Roman" w:cs="Times New Roman"/>
          <w:sz w:val="28"/>
        </w:rPr>
        <w:t xml:space="preserve">cung </w:t>
      </w:r>
      <w:r w:rsidR="00A52E99">
        <w:rPr>
          <w:rFonts w:ascii="Times New Roman" w:hAnsi="Times New Roman" w:cs="Times New Roman"/>
          <w:sz w:val="28"/>
        </w:rPr>
        <w:t>phải vật lộn để kiếm được một phần nào đó giá trị gia tăng đượ</w:t>
      </w:r>
      <w:r w:rsidR="008B6F78">
        <w:rPr>
          <w:rFonts w:ascii="Times New Roman" w:hAnsi="Times New Roman" w:cs="Times New Roman"/>
          <w:sz w:val="28"/>
        </w:rPr>
        <w:t>c tạo thêm cho</w:t>
      </w:r>
      <w:r w:rsidR="00A52E99">
        <w:rPr>
          <w:rFonts w:ascii="Times New Roman" w:hAnsi="Times New Roman" w:cs="Times New Roman"/>
          <w:sz w:val="28"/>
        </w:rPr>
        <w:t xml:space="preserve"> ngành cà phê.</w:t>
      </w:r>
      <w:r w:rsidR="008B6F78">
        <w:rPr>
          <w:rFonts w:ascii="Times New Roman" w:hAnsi="Times New Roman" w:cs="Times New Roman"/>
          <w:sz w:val="28"/>
        </w:rPr>
        <w:t xml:space="preserve"> </w:t>
      </w:r>
      <w:r w:rsidR="00A52E99">
        <w:rPr>
          <w:rFonts w:ascii="Times New Roman" w:hAnsi="Times New Roman" w:cs="Times New Roman"/>
          <w:sz w:val="28"/>
        </w:rPr>
        <w:t xml:space="preserve">Sự bất bình đẳng về kinh tế đang gia tăng, vì giá trả cho nông dân bị giảm sâu </w:t>
      </w:r>
      <w:r w:rsidR="008B6F78">
        <w:rPr>
          <w:rFonts w:ascii="Times New Roman" w:hAnsi="Times New Roman" w:cs="Times New Roman"/>
          <w:sz w:val="28"/>
        </w:rPr>
        <w:t xml:space="preserve">trải qua </w:t>
      </w:r>
      <w:r w:rsidR="00A52E99">
        <w:rPr>
          <w:rFonts w:ascii="Times New Roman" w:hAnsi="Times New Roman" w:cs="Times New Roman"/>
          <w:sz w:val="28"/>
        </w:rPr>
        <w:t>hàng mấy thập kỷ, và thường th</w:t>
      </w:r>
      <w:r w:rsidR="008B6F78">
        <w:rPr>
          <w:rFonts w:ascii="Times New Roman" w:hAnsi="Times New Roman" w:cs="Times New Roman"/>
          <w:sz w:val="28"/>
        </w:rPr>
        <w:t>ấ</w:t>
      </w:r>
      <w:r w:rsidR="00A52E99">
        <w:rPr>
          <w:rFonts w:ascii="Times New Roman" w:hAnsi="Times New Roman" w:cs="Times New Roman"/>
          <w:sz w:val="28"/>
        </w:rPr>
        <w:t>p tới mức nằm dưới đường ranh nghèo đói.</w:t>
      </w:r>
      <w:r w:rsidR="008B6F78">
        <w:rPr>
          <w:rFonts w:ascii="Times New Roman" w:hAnsi="Times New Roman" w:cs="Times New Roman"/>
          <w:sz w:val="28"/>
        </w:rPr>
        <w:t xml:space="preserve"> </w:t>
      </w:r>
      <w:r w:rsidR="00A52E99">
        <w:rPr>
          <w:rFonts w:ascii="Times New Roman" w:hAnsi="Times New Roman" w:cs="Times New Roman"/>
          <w:sz w:val="28"/>
        </w:rPr>
        <w:t>Ngành cà phê cầ</w:t>
      </w:r>
      <w:r w:rsidR="008B6F78">
        <w:rPr>
          <w:rFonts w:ascii="Times New Roman" w:hAnsi="Times New Roman" w:cs="Times New Roman"/>
          <w:sz w:val="28"/>
        </w:rPr>
        <w:t xml:space="preserve">n </w:t>
      </w:r>
      <w:r w:rsidR="00A52E99">
        <w:rPr>
          <w:rFonts w:ascii="Times New Roman" w:hAnsi="Times New Roman" w:cs="Times New Roman"/>
          <w:sz w:val="28"/>
        </w:rPr>
        <w:t xml:space="preserve">giá công bằng cho nông dân, cho đời sống của họ và cho các khoản đầu tư để đảm bảo sự tồn tại lâu dài của trang trại. Hình ảnh cà phê như là một cây trồng gắn với sự nghèo đói không thu hút được giới trẻ ở nông thôn khi họ khao khát một tương lai tốt đẹp hơn </w:t>
      </w:r>
      <w:r w:rsidR="00B17F64">
        <w:rPr>
          <w:rFonts w:ascii="Times New Roman" w:hAnsi="Times New Roman" w:cs="Times New Roman"/>
          <w:sz w:val="28"/>
        </w:rPr>
        <w:t>và đi tìm việc làm ở ngoài ngành cà phê.</w:t>
      </w:r>
    </w:p>
    <w:p w:rsidR="00AD03F5" w:rsidRDefault="00B17F64" w:rsidP="0055770F">
      <w:pPr>
        <w:spacing w:after="120"/>
        <w:jc w:val="both"/>
        <w:rPr>
          <w:rFonts w:ascii="Times New Roman" w:hAnsi="Times New Roman" w:cs="Times New Roman"/>
          <w:sz w:val="28"/>
        </w:rPr>
      </w:pPr>
      <w:r>
        <w:rPr>
          <w:rFonts w:ascii="Times New Roman" w:hAnsi="Times New Roman" w:cs="Times New Roman"/>
          <w:sz w:val="28"/>
        </w:rPr>
        <w:tab/>
        <w:t>Khi quy mô của kinh tế cà phê tăng tương đối so với các sản phẩm nông nghiệp khác thì cần khẩn cấp hơn trong việc quản lý các hệ sinh thái, đa dạng sinh học và rừng ở các quốc gia sản xuất.</w:t>
      </w:r>
      <w:r w:rsidR="00E12D3C">
        <w:rPr>
          <w:rFonts w:ascii="Times New Roman" w:hAnsi="Times New Roman" w:cs="Times New Roman"/>
          <w:sz w:val="28"/>
        </w:rPr>
        <w:t xml:space="preserve"> </w:t>
      </w:r>
      <w:r>
        <w:rPr>
          <w:rFonts w:ascii="Times New Roman" w:hAnsi="Times New Roman" w:cs="Times New Roman"/>
          <w:sz w:val="28"/>
        </w:rPr>
        <w:t>Mặc dù hình ảnh vệ tinh có nhiều nhưng sự ước lượng tốc độ và quy mô của việc phá rừng nhiệt đới ở các quốc gia sản xuất còn rất thô sơ. Trong một thế giới quỹ đất ngày càng khan hiếm, các chiến lược thích ứng dành cho cà phê sẽ tùy thuộc vào quản lý đất tổng hợp và một sự gia tăng chi phí sản xuất là không thể tránh khỏi</w:t>
      </w:r>
      <w:r w:rsidR="00E12D3C">
        <w:rPr>
          <w:rFonts w:ascii="Times New Roman" w:hAnsi="Times New Roman" w:cs="Times New Roman"/>
          <w:sz w:val="28"/>
        </w:rPr>
        <w:t>. N</w:t>
      </w:r>
      <w:r>
        <w:rPr>
          <w:rFonts w:ascii="Times New Roman" w:hAnsi="Times New Roman" w:cs="Times New Roman"/>
          <w:sz w:val="28"/>
        </w:rPr>
        <w:t>ếu các đầu tư cho sản xuất cà phê bền vững mà không tiế</w:t>
      </w:r>
      <w:r w:rsidR="00E12D3C">
        <w:rPr>
          <w:rFonts w:ascii="Times New Roman" w:hAnsi="Times New Roman" w:cs="Times New Roman"/>
          <w:sz w:val="28"/>
        </w:rPr>
        <w:t>n</w:t>
      </w:r>
      <w:r>
        <w:rPr>
          <w:rFonts w:ascii="Times New Roman" w:hAnsi="Times New Roman" w:cs="Times New Roman"/>
          <w:sz w:val="28"/>
        </w:rPr>
        <w:t xml:space="preserve"> bước kịp thì nguồn cung cà phê trong tương lai sẽ bị rủi ro. Hơn nữa, trồng cà phê bền vững tạo ra cơ hội kinh doanh có tính cạnh tranh cho những nông dân sản xuất nhỏ và tăng thêm giá trị cho người tiêu dùng. Thách thức quan trọng nhất sẽ là xem xét việc chuyển đổi căn bản hơn trong kinh doanh và thương mại nhằm từ bỏ các hệ thống độc canh </w:t>
      </w:r>
      <w:r>
        <w:rPr>
          <w:rFonts w:ascii="Times New Roman" w:hAnsi="Times New Roman" w:cs="Times New Roman"/>
          <w:sz w:val="28"/>
        </w:rPr>
        <w:lastRenderedPageBreak/>
        <w:t xml:space="preserve">không che bóng năng suất cao, nhằm sản xuất cà phê Climate – Smart giải quyết bảo tồn cảnh quan và </w:t>
      </w:r>
      <w:r w:rsidR="00E12D3C">
        <w:rPr>
          <w:rFonts w:ascii="Times New Roman" w:hAnsi="Times New Roman" w:cs="Times New Roman"/>
          <w:sz w:val="28"/>
        </w:rPr>
        <w:t xml:space="preserve">khả năng </w:t>
      </w:r>
      <w:r>
        <w:rPr>
          <w:rFonts w:ascii="Times New Roman" w:hAnsi="Times New Roman" w:cs="Times New Roman"/>
          <w:sz w:val="28"/>
        </w:rPr>
        <w:t xml:space="preserve">chịu đựng được khí hậu </w:t>
      </w:r>
      <w:r w:rsidR="00E12D3C">
        <w:rPr>
          <w:rFonts w:ascii="Times New Roman" w:hAnsi="Times New Roman" w:cs="Times New Roman"/>
          <w:sz w:val="28"/>
        </w:rPr>
        <w:t xml:space="preserve">ở quy mô </w:t>
      </w:r>
      <w:r>
        <w:rPr>
          <w:rFonts w:ascii="Times New Roman" w:hAnsi="Times New Roman" w:cs="Times New Roman"/>
          <w:sz w:val="28"/>
        </w:rPr>
        <w:t>vượ</w:t>
      </w:r>
      <w:r w:rsidR="00E12D3C">
        <w:rPr>
          <w:rFonts w:ascii="Times New Roman" w:hAnsi="Times New Roman" w:cs="Times New Roman"/>
          <w:sz w:val="28"/>
        </w:rPr>
        <w:t xml:space="preserve">t ra ngoài </w:t>
      </w:r>
      <w:r>
        <w:rPr>
          <w:rFonts w:ascii="Times New Roman" w:hAnsi="Times New Roman" w:cs="Times New Roman"/>
          <w:sz w:val="28"/>
        </w:rPr>
        <w:t>phạm vi trang trại</w:t>
      </w:r>
      <w:r w:rsidR="00E12D3C">
        <w:rPr>
          <w:rFonts w:ascii="Times New Roman" w:hAnsi="Times New Roman" w:cs="Times New Roman"/>
          <w:sz w:val="28"/>
        </w:rPr>
        <w:t xml:space="preserve"> riêng lẻ</w:t>
      </w:r>
      <w:r>
        <w:rPr>
          <w:rFonts w:ascii="Times New Roman" w:hAnsi="Times New Roman" w:cs="Times New Roman"/>
          <w:sz w:val="28"/>
        </w:rPr>
        <w:t xml:space="preserve">. Ngoài ra các công ty phải xem xét cách thức giải quyết có hiệu quả mối đe dọa ngày càng tăng </w:t>
      </w:r>
      <w:r w:rsidR="00AD03F5">
        <w:rPr>
          <w:rFonts w:ascii="Times New Roman" w:hAnsi="Times New Roman" w:cs="Times New Roman"/>
          <w:sz w:val="28"/>
        </w:rPr>
        <w:t xml:space="preserve">của nạn phá rừng, </w:t>
      </w:r>
      <w:r w:rsidR="00E12D3C">
        <w:rPr>
          <w:rFonts w:ascii="Times New Roman" w:hAnsi="Times New Roman" w:cs="Times New Roman"/>
          <w:sz w:val="28"/>
        </w:rPr>
        <w:t xml:space="preserve">ngay </w:t>
      </w:r>
      <w:r w:rsidR="00AD03F5">
        <w:rPr>
          <w:rFonts w:ascii="Times New Roman" w:hAnsi="Times New Roman" w:cs="Times New Roman"/>
          <w:sz w:val="28"/>
        </w:rPr>
        <w:t>ở bên trong chuỗi cung ứng của công ty cũng như của toàn ngành.</w:t>
      </w:r>
    </w:p>
    <w:p w:rsidR="009D4B98" w:rsidRDefault="00AD03F5" w:rsidP="0055770F">
      <w:pPr>
        <w:spacing w:after="120"/>
        <w:jc w:val="both"/>
        <w:rPr>
          <w:rFonts w:ascii="Times New Roman" w:hAnsi="Times New Roman" w:cs="Times New Roman"/>
          <w:sz w:val="28"/>
        </w:rPr>
      </w:pPr>
      <w:r>
        <w:rPr>
          <w:rFonts w:ascii="Times New Roman" w:hAnsi="Times New Roman" w:cs="Times New Roman"/>
          <w:sz w:val="28"/>
        </w:rPr>
        <w:tab/>
        <w:t xml:space="preserve">Mặc dù ngành cà phê </w:t>
      </w:r>
      <w:r w:rsidR="00E12D3C">
        <w:rPr>
          <w:rFonts w:ascii="Times New Roman" w:hAnsi="Times New Roman" w:cs="Times New Roman"/>
          <w:sz w:val="28"/>
        </w:rPr>
        <w:t xml:space="preserve">tạo được </w:t>
      </w:r>
      <w:r w:rsidR="009700D4">
        <w:rPr>
          <w:rFonts w:ascii="Times New Roman" w:hAnsi="Times New Roman" w:cs="Times New Roman"/>
          <w:sz w:val="28"/>
        </w:rPr>
        <w:t>hình ả</w:t>
      </w:r>
      <w:r w:rsidR="00E12D3C">
        <w:rPr>
          <w:rFonts w:ascii="Times New Roman" w:hAnsi="Times New Roman" w:cs="Times New Roman"/>
          <w:sz w:val="28"/>
        </w:rPr>
        <w:t>nh đi đầu</w:t>
      </w:r>
      <w:r w:rsidR="009700D4">
        <w:rPr>
          <w:rFonts w:ascii="Times New Roman" w:hAnsi="Times New Roman" w:cs="Times New Roman"/>
          <w:sz w:val="28"/>
        </w:rPr>
        <w:t xml:space="preserve"> trong nông nghiệp bền vững, </w:t>
      </w:r>
      <w:r w:rsidR="00E12D3C">
        <w:rPr>
          <w:rFonts w:ascii="Times New Roman" w:hAnsi="Times New Roman" w:cs="Times New Roman"/>
          <w:sz w:val="28"/>
        </w:rPr>
        <w:t xml:space="preserve">nhưng </w:t>
      </w:r>
      <w:r w:rsidR="009700D4">
        <w:rPr>
          <w:rFonts w:ascii="Times New Roman" w:hAnsi="Times New Roman" w:cs="Times New Roman"/>
          <w:sz w:val="28"/>
        </w:rPr>
        <w:t>ngành không tạo ra được những điều kiện cần thiết cho chuỗi giá trị có sức sống và thịnh vượng.</w:t>
      </w:r>
      <w:r w:rsidR="00E12D3C">
        <w:rPr>
          <w:rFonts w:ascii="Times New Roman" w:hAnsi="Times New Roman" w:cs="Times New Roman"/>
          <w:sz w:val="28"/>
        </w:rPr>
        <w:t xml:space="preserve"> </w:t>
      </w:r>
      <w:r w:rsidR="009700D4">
        <w:rPr>
          <w:rFonts w:ascii="Times New Roman" w:hAnsi="Times New Roman" w:cs="Times New Roman"/>
          <w:sz w:val="28"/>
        </w:rPr>
        <w:t>Đầu tư cho tính bền vững trong ngành cà phê</w:t>
      </w:r>
      <w:r w:rsidR="00E12D3C">
        <w:rPr>
          <w:rFonts w:ascii="Times New Roman" w:hAnsi="Times New Roman" w:cs="Times New Roman"/>
          <w:sz w:val="28"/>
        </w:rPr>
        <w:t xml:space="preserve"> </w:t>
      </w:r>
      <w:r w:rsidR="009700D4">
        <w:rPr>
          <w:rFonts w:ascii="Times New Roman" w:hAnsi="Times New Roman" w:cs="Times New Roman"/>
          <w:sz w:val="28"/>
        </w:rPr>
        <w:t>chỉ</w:t>
      </w:r>
      <w:r w:rsidR="00183F90">
        <w:rPr>
          <w:rFonts w:ascii="Times New Roman" w:hAnsi="Times New Roman" w:cs="Times New Roman"/>
          <w:sz w:val="28"/>
        </w:rPr>
        <w:t xml:space="preserve"> có </w:t>
      </w:r>
      <w:r w:rsidR="009700D4">
        <w:rPr>
          <w:rFonts w:ascii="Times New Roman" w:hAnsi="Times New Roman" w:cs="Times New Roman"/>
          <w:sz w:val="28"/>
        </w:rPr>
        <w:t>50% liên quan đến giá thưởng trả cho cà phê chứng nhận. Trong lúc sự hấp thụ cà phê chứng nhận và xác nhận đang tăng chậm, vấn đề vẫn còn tồn tại là liệu các VSS có mang lại những lợi ích mong muốn đối vớ</w:t>
      </w:r>
      <w:r w:rsidR="00183F90">
        <w:rPr>
          <w:rFonts w:ascii="Times New Roman" w:hAnsi="Times New Roman" w:cs="Times New Roman"/>
          <w:sz w:val="28"/>
        </w:rPr>
        <w:t>i đai đa số</w:t>
      </w:r>
      <w:r w:rsidR="009700D4">
        <w:rPr>
          <w:rFonts w:ascii="Times New Roman" w:hAnsi="Times New Roman" w:cs="Times New Roman"/>
          <w:sz w:val="28"/>
        </w:rPr>
        <w:t xml:space="preserve"> người sản xuất. VSS đang chịu áp lực ngày càng tăng là phải hiện thực </w:t>
      </w:r>
      <w:r w:rsidR="00183F90">
        <w:rPr>
          <w:rFonts w:ascii="Times New Roman" w:hAnsi="Times New Roman" w:cs="Times New Roman"/>
          <w:sz w:val="28"/>
        </w:rPr>
        <w:t xml:space="preserve">hóa </w:t>
      </w:r>
      <w:r w:rsidR="009700D4">
        <w:rPr>
          <w:rFonts w:ascii="Times New Roman" w:hAnsi="Times New Roman" w:cs="Times New Roman"/>
          <w:sz w:val="28"/>
        </w:rPr>
        <w:t>những hứa hẹn bền vững. Trong thực tế, VSS thích ứng để bảo đảm sự tồn tại</w:t>
      </w:r>
      <w:r w:rsidR="00926724">
        <w:rPr>
          <w:rFonts w:ascii="Times New Roman" w:hAnsi="Times New Roman" w:cs="Times New Roman"/>
          <w:sz w:val="28"/>
        </w:rPr>
        <w:t>, một ví dụ tích cực là sát nhậ</w:t>
      </w:r>
      <w:r w:rsidR="00183F90">
        <w:rPr>
          <w:rFonts w:ascii="Times New Roman" w:hAnsi="Times New Roman" w:cs="Times New Roman"/>
          <w:sz w:val="28"/>
        </w:rPr>
        <w:t>p RA và UTZ</w:t>
      </w:r>
      <w:r w:rsidR="00926724">
        <w:rPr>
          <w:rFonts w:ascii="Times New Roman" w:hAnsi="Times New Roman" w:cs="Times New Roman"/>
          <w:sz w:val="28"/>
        </w:rPr>
        <w:t xml:space="preserve"> nhằm gộp lại các nguồn lực có hạn và khôi phục vai trò tích cực trong ngành. Rõ ràng chỉ tập trung vào VSS không phải là giải pháp</w:t>
      </w:r>
      <w:r w:rsidR="00183F90">
        <w:rPr>
          <w:rFonts w:ascii="Times New Roman" w:hAnsi="Times New Roman" w:cs="Times New Roman"/>
          <w:sz w:val="28"/>
        </w:rPr>
        <w:t xml:space="preserve"> tốt</w:t>
      </w:r>
      <w:r w:rsidR="00926724">
        <w:rPr>
          <w:rFonts w:ascii="Times New Roman" w:hAnsi="Times New Roman" w:cs="Times New Roman"/>
          <w:sz w:val="28"/>
        </w:rPr>
        <w:t>, mặc dù điều đó tạ</w:t>
      </w:r>
      <w:r w:rsidR="00183F90">
        <w:rPr>
          <w:rFonts w:ascii="Times New Roman" w:hAnsi="Times New Roman" w:cs="Times New Roman"/>
          <w:sz w:val="28"/>
        </w:rPr>
        <w:t>o ra các</w:t>
      </w:r>
      <w:r w:rsidR="00926724">
        <w:rPr>
          <w:rFonts w:ascii="Times New Roman" w:hAnsi="Times New Roman" w:cs="Times New Roman"/>
          <w:sz w:val="28"/>
        </w:rPr>
        <w:t xml:space="preserve"> điể</w:t>
      </w:r>
      <w:r w:rsidR="00183F90">
        <w:rPr>
          <w:rFonts w:ascii="Times New Roman" w:hAnsi="Times New Roman" w:cs="Times New Roman"/>
          <w:sz w:val="28"/>
        </w:rPr>
        <w:t>m khởi đầu</w:t>
      </w:r>
      <w:r w:rsidR="00926724">
        <w:rPr>
          <w:rFonts w:ascii="Times New Roman" w:hAnsi="Times New Roman" w:cs="Times New Roman"/>
          <w:sz w:val="28"/>
        </w:rPr>
        <w:t xml:space="preserve"> kích thích đổi mới sáng tạo trong chuỗi giá trị cà phê. Các nhà rang xay và bán lẻ đang ngày càng phát triển các tiêu chuẩn mua hàng của riêng họ và </w:t>
      </w:r>
      <w:r w:rsidR="00B14B75">
        <w:rPr>
          <w:rFonts w:ascii="Times New Roman" w:hAnsi="Times New Roman" w:cs="Times New Roman"/>
          <w:sz w:val="28"/>
        </w:rPr>
        <w:t xml:space="preserve">những tiêu chuẩn </w:t>
      </w:r>
      <w:r w:rsidR="00926724">
        <w:rPr>
          <w:rFonts w:ascii="Times New Roman" w:hAnsi="Times New Roman" w:cs="Times New Roman"/>
          <w:sz w:val="28"/>
        </w:rPr>
        <w:t xml:space="preserve">đó trở thành mang tính bắt buộc đối với nông dân sản xuất nhỏ. Tính minh bạch và trách nhiệm </w:t>
      </w:r>
      <w:r w:rsidR="00014C1C">
        <w:rPr>
          <w:rFonts w:ascii="Times New Roman" w:hAnsi="Times New Roman" w:cs="Times New Roman"/>
          <w:sz w:val="28"/>
        </w:rPr>
        <w:t>giải trình sẽ là những yếu tố cực kỳ quan trọng đối với mức đ</w:t>
      </w:r>
      <w:r w:rsidR="00B14B75">
        <w:rPr>
          <w:rFonts w:ascii="Times New Roman" w:hAnsi="Times New Roman" w:cs="Times New Roman"/>
          <w:sz w:val="28"/>
        </w:rPr>
        <w:t>ộ</w:t>
      </w:r>
      <w:r w:rsidR="00014C1C">
        <w:rPr>
          <w:rFonts w:ascii="Times New Roman" w:hAnsi="Times New Roman" w:cs="Times New Roman"/>
          <w:sz w:val="28"/>
        </w:rPr>
        <w:t xml:space="preserve"> đáng tin cậy của các chương trình mua hàng bền vững </w:t>
      </w:r>
      <w:r w:rsidR="00B14B75">
        <w:rPr>
          <w:rFonts w:ascii="Times New Roman" w:hAnsi="Times New Roman" w:cs="Times New Roman"/>
          <w:sz w:val="28"/>
        </w:rPr>
        <w:t>trong nội bộ chuỗi</w:t>
      </w:r>
      <w:r w:rsidR="00014C1C">
        <w:rPr>
          <w:rFonts w:ascii="Times New Roman" w:hAnsi="Times New Roman" w:cs="Times New Roman"/>
          <w:sz w:val="28"/>
        </w:rPr>
        <w:t>.</w:t>
      </w:r>
    </w:p>
    <w:p w:rsidR="00014C1C" w:rsidRDefault="00014C1C" w:rsidP="0055770F">
      <w:pPr>
        <w:spacing w:after="120"/>
        <w:jc w:val="both"/>
        <w:rPr>
          <w:rFonts w:ascii="Times New Roman" w:hAnsi="Times New Roman" w:cs="Times New Roman"/>
          <w:sz w:val="28"/>
        </w:rPr>
      </w:pPr>
      <w:r>
        <w:rPr>
          <w:rFonts w:ascii="Times New Roman" w:hAnsi="Times New Roman" w:cs="Times New Roman"/>
          <w:sz w:val="28"/>
        </w:rPr>
        <w:tab/>
        <w:t xml:space="preserve">Để cho cà phê </w:t>
      </w:r>
      <w:r w:rsidR="00B14B75">
        <w:rPr>
          <w:rFonts w:ascii="Times New Roman" w:hAnsi="Times New Roman" w:cs="Times New Roman"/>
          <w:sz w:val="28"/>
        </w:rPr>
        <w:t xml:space="preserve">có thể </w:t>
      </w:r>
      <w:r>
        <w:rPr>
          <w:rFonts w:ascii="Times New Roman" w:hAnsi="Times New Roman" w:cs="Times New Roman"/>
          <w:sz w:val="28"/>
        </w:rPr>
        <w:t xml:space="preserve">đóng góp có ý nghĩa vào các mục tiêu phát triển bền vững SDG’s toàn cầu – thông qua tầm nhìn 2030 và Sustainability Framework của GCP và SCC – các doanh nghiệp cà phê phải nghiêm túc </w:t>
      </w:r>
      <w:r w:rsidR="00B14B75">
        <w:rPr>
          <w:rFonts w:ascii="Times New Roman" w:hAnsi="Times New Roman" w:cs="Times New Roman"/>
          <w:sz w:val="28"/>
        </w:rPr>
        <w:t xml:space="preserve">gắn bó </w:t>
      </w:r>
      <w:r>
        <w:rPr>
          <w:rFonts w:ascii="Times New Roman" w:hAnsi="Times New Roman" w:cs="Times New Roman"/>
          <w:sz w:val="28"/>
        </w:rPr>
        <w:t xml:space="preserve">với </w:t>
      </w:r>
      <w:r w:rsidR="00B14B75">
        <w:rPr>
          <w:rFonts w:ascii="Times New Roman" w:hAnsi="Times New Roman" w:cs="Times New Roman"/>
          <w:sz w:val="28"/>
        </w:rPr>
        <w:t xml:space="preserve">việc </w:t>
      </w:r>
      <w:r>
        <w:rPr>
          <w:rFonts w:ascii="Times New Roman" w:hAnsi="Times New Roman" w:cs="Times New Roman"/>
          <w:sz w:val="28"/>
        </w:rPr>
        <w:t xml:space="preserve">chuyển đổi căn bản các cấu trúc thị trường đang cản trở tính bền vững. </w:t>
      </w:r>
      <w:r w:rsidR="00B14B75">
        <w:rPr>
          <w:rFonts w:ascii="Times New Roman" w:hAnsi="Times New Roman" w:cs="Times New Roman"/>
          <w:sz w:val="28"/>
        </w:rPr>
        <w:t>Cải thiện ở cấp độ công ty hoặ</w:t>
      </w:r>
      <w:r w:rsidR="00DC10AB">
        <w:rPr>
          <w:rFonts w:ascii="Times New Roman" w:hAnsi="Times New Roman" w:cs="Times New Roman"/>
          <w:sz w:val="28"/>
        </w:rPr>
        <w:t>c n</w:t>
      </w:r>
      <w:r w:rsidR="00B14B75">
        <w:rPr>
          <w:rFonts w:ascii="Times New Roman" w:hAnsi="Times New Roman" w:cs="Times New Roman"/>
          <w:sz w:val="28"/>
        </w:rPr>
        <w:t>ỗ lực thể hiện khả năng cạnh tranh vượt trội</w:t>
      </w:r>
      <w:r w:rsidR="00DC10AB">
        <w:rPr>
          <w:rFonts w:ascii="Times New Roman" w:hAnsi="Times New Roman" w:cs="Times New Roman"/>
          <w:sz w:val="28"/>
        </w:rPr>
        <w:t xml:space="preserve"> của một công ty thì khác với việc cùng hoạt động quy mô rộng có nhiều tác nhân cùng hợp tác hướng tới ngành cà phê bền vững. C</w:t>
      </w:r>
      <w:r>
        <w:rPr>
          <w:rFonts w:ascii="Times New Roman" w:hAnsi="Times New Roman" w:cs="Times New Roman"/>
          <w:sz w:val="28"/>
        </w:rPr>
        <w:t>hi phí thì cần phải đượ</w:t>
      </w:r>
      <w:r w:rsidR="00DC10AB">
        <w:rPr>
          <w:rFonts w:ascii="Times New Roman" w:hAnsi="Times New Roman" w:cs="Times New Roman"/>
          <w:sz w:val="28"/>
        </w:rPr>
        <w:t>c thanh toán ngay</w:t>
      </w:r>
      <w:r>
        <w:rPr>
          <w:rFonts w:ascii="Times New Roman" w:hAnsi="Times New Roman" w:cs="Times New Roman"/>
          <w:sz w:val="28"/>
        </w:rPr>
        <w:t>, trong khi đó phần thưở</w:t>
      </w:r>
      <w:r w:rsidR="00DC10AB">
        <w:rPr>
          <w:rFonts w:ascii="Times New Roman" w:hAnsi="Times New Roman" w:cs="Times New Roman"/>
          <w:sz w:val="28"/>
        </w:rPr>
        <w:t>ng, lợi ích chỉ</w:t>
      </w:r>
      <w:r>
        <w:rPr>
          <w:rFonts w:ascii="Times New Roman" w:hAnsi="Times New Roman" w:cs="Times New Roman"/>
          <w:sz w:val="28"/>
        </w:rPr>
        <w:t xml:space="preserve"> đến trong tương lai xa, </w:t>
      </w:r>
      <w:r w:rsidR="00DC10AB">
        <w:rPr>
          <w:rFonts w:ascii="Times New Roman" w:hAnsi="Times New Roman" w:cs="Times New Roman"/>
          <w:sz w:val="28"/>
        </w:rPr>
        <w:t xml:space="preserve">từ đó </w:t>
      </w:r>
      <w:r>
        <w:rPr>
          <w:rFonts w:ascii="Times New Roman" w:hAnsi="Times New Roman" w:cs="Times New Roman"/>
          <w:sz w:val="28"/>
        </w:rPr>
        <w:t>tạ</w:t>
      </w:r>
      <w:r w:rsidR="00DC10AB">
        <w:rPr>
          <w:rFonts w:ascii="Times New Roman" w:hAnsi="Times New Roman" w:cs="Times New Roman"/>
          <w:sz w:val="28"/>
        </w:rPr>
        <w:t xml:space="preserve">o ra sự </w:t>
      </w:r>
      <w:r>
        <w:rPr>
          <w:rFonts w:ascii="Times New Roman" w:hAnsi="Times New Roman" w:cs="Times New Roman"/>
          <w:sz w:val="28"/>
        </w:rPr>
        <w:t>xung đ</w:t>
      </w:r>
      <w:r w:rsidR="00DC10AB">
        <w:rPr>
          <w:rFonts w:ascii="Times New Roman" w:hAnsi="Times New Roman" w:cs="Times New Roman"/>
          <w:sz w:val="28"/>
        </w:rPr>
        <w:t>ộ</w:t>
      </w:r>
      <w:r>
        <w:rPr>
          <w:rFonts w:ascii="Times New Roman" w:hAnsi="Times New Roman" w:cs="Times New Roman"/>
          <w:sz w:val="28"/>
        </w:rPr>
        <w:t>t với phần lớ</w:t>
      </w:r>
      <w:r w:rsidR="00DC10AB">
        <w:rPr>
          <w:rFonts w:ascii="Times New Roman" w:hAnsi="Times New Roman" w:cs="Times New Roman"/>
          <w:sz w:val="28"/>
        </w:rPr>
        <w:t>n các</w:t>
      </w:r>
      <w:r>
        <w:rPr>
          <w:rFonts w:ascii="Times New Roman" w:hAnsi="Times New Roman" w:cs="Times New Roman"/>
          <w:sz w:val="28"/>
        </w:rPr>
        <w:t xml:space="preserve"> ưu tiên của công ty </w:t>
      </w:r>
      <w:r w:rsidR="00DC10AB">
        <w:rPr>
          <w:rFonts w:ascii="Times New Roman" w:hAnsi="Times New Roman" w:cs="Times New Roman"/>
          <w:sz w:val="28"/>
        </w:rPr>
        <w:t xml:space="preserve">đó </w:t>
      </w:r>
      <w:r>
        <w:rPr>
          <w:rFonts w:ascii="Times New Roman" w:hAnsi="Times New Roman" w:cs="Times New Roman"/>
          <w:sz w:val="28"/>
        </w:rPr>
        <w:t>là ph</w:t>
      </w:r>
      <w:r w:rsidR="00DC10AB">
        <w:rPr>
          <w:rFonts w:ascii="Times New Roman" w:hAnsi="Times New Roman" w:cs="Times New Roman"/>
          <w:sz w:val="28"/>
        </w:rPr>
        <w:t>ải</w:t>
      </w:r>
      <w:r>
        <w:rPr>
          <w:rFonts w:ascii="Times New Roman" w:hAnsi="Times New Roman" w:cs="Times New Roman"/>
          <w:sz w:val="28"/>
        </w:rPr>
        <w:t xml:space="preserve"> bảo đảm những lợi ích, tiến bộ ngắn hạn. Sự canh tranh giữa những tác nhân lớn trên thị trường càng làm dấ</w:t>
      </w:r>
      <w:r w:rsidR="00DC10AB">
        <w:rPr>
          <w:rFonts w:ascii="Times New Roman" w:hAnsi="Times New Roman" w:cs="Times New Roman"/>
          <w:sz w:val="28"/>
        </w:rPr>
        <w:t>y lên</w:t>
      </w:r>
      <w:r>
        <w:rPr>
          <w:rFonts w:ascii="Times New Roman" w:hAnsi="Times New Roman" w:cs="Times New Roman"/>
          <w:sz w:val="28"/>
        </w:rPr>
        <w:t xml:space="preserve"> lo ngại về một cuộc đua cùng đi xuố</w:t>
      </w:r>
      <w:r w:rsidR="00DC10AB">
        <w:rPr>
          <w:rFonts w:ascii="Times New Roman" w:hAnsi="Times New Roman" w:cs="Times New Roman"/>
          <w:sz w:val="28"/>
        </w:rPr>
        <w:t>ng đáy. Phía</w:t>
      </w:r>
      <w:r>
        <w:rPr>
          <w:rFonts w:ascii="Times New Roman" w:hAnsi="Times New Roman" w:cs="Times New Roman"/>
          <w:sz w:val="28"/>
        </w:rPr>
        <w:t xml:space="preserve"> sau hình ảnh thương hiệu, </w:t>
      </w:r>
      <w:r w:rsidR="00DC10AB">
        <w:rPr>
          <w:rFonts w:ascii="Times New Roman" w:hAnsi="Times New Roman" w:cs="Times New Roman"/>
          <w:sz w:val="28"/>
        </w:rPr>
        <w:t xml:space="preserve">đối với nhiều CEO </w:t>
      </w:r>
      <w:r>
        <w:rPr>
          <w:rFonts w:ascii="Times New Roman" w:hAnsi="Times New Roman" w:cs="Times New Roman"/>
          <w:sz w:val="28"/>
        </w:rPr>
        <w:t>dường như tính bền vững không phải là ưu tiên, nhất là khi không trùng khớp trực tiếp với các mục tiêu kinh doanh như tăng doanh thu, lợi nhuận và khống chế thị trường.</w:t>
      </w:r>
    </w:p>
    <w:p w:rsidR="0061517C" w:rsidRDefault="00014C1C" w:rsidP="0055770F">
      <w:pPr>
        <w:spacing w:after="120"/>
        <w:jc w:val="both"/>
        <w:rPr>
          <w:rFonts w:ascii="Times New Roman" w:hAnsi="Times New Roman" w:cs="Times New Roman"/>
          <w:sz w:val="28"/>
        </w:rPr>
      </w:pPr>
      <w:r>
        <w:rPr>
          <w:rFonts w:ascii="Times New Roman" w:hAnsi="Times New Roman" w:cs="Times New Roman"/>
          <w:sz w:val="28"/>
        </w:rPr>
        <w:lastRenderedPageBreak/>
        <w:tab/>
        <w:t>Sự khống chế thị trường ngày càng tăng</w:t>
      </w:r>
      <w:r w:rsidR="002656E7">
        <w:rPr>
          <w:rFonts w:ascii="Times New Roman" w:hAnsi="Times New Roman" w:cs="Times New Roman"/>
          <w:sz w:val="28"/>
        </w:rPr>
        <w:t xml:space="preserve"> qua các vụ sát nhập gần đây. Từ 2012, công ty cổ phần JAB đã tạo dựng nên mộ</w:t>
      </w:r>
      <w:r w:rsidR="00995D01">
        <w:rPr>
          <w:rFonts w:ascii="Times New Roman" w:hAnsi="Times New Roman" w:cs="Times New Roman"/>
          <w:sz w:val="28"/>
        </w:rPr>
        <w:t>t đế chế</w:t>
      </w:r>
      <w:r w:rsidR="002656E7">
        <w:rPr>
          <w:rFonts w:ascii="Times New Roman" w:hAnsi="Times New Roman" w:cs="Times New Roman"/>
          <w:sz w:val="28"/>
        </w:rPr>
        <w:t xml:space="preserve"> cà phê với sự hiện diện trên thị trường ở Mỹ, EU và Châu Á. Điều này đang đe dọa thị phần của các thương hiệu n</w:t>
      </w:r>
      <w:r w:rsidR="00995D01">
        <w:rPr>
          <w:rFonts w:ascii="Times New Roman" w:hAnsi="Times New Roman" w:cs="Times New Roman"/>
          <w:sz w:val="28"/>
        </w:rPr>
        <w:t>ổi tiếng</w:t>
      </w:r>
      <w:r w:rsidR="002656E7">
        <w:rPr>
          <w:rFonts w:ascii="Times New Roman" w:hAnsi="Times New Roman" w:cs="Times New Roman"/>
          <w:sz w:val="28"/>
        </w:rPr>
        <w:t xml:space="preserve"> toàn cầ</w:t>
      </w:r>
      <w:r w:rsidR="00995D01">
        <w:rPr>
          <w:rFonts w:ascii="Times New Roman" w:hAnsi="Times New Roman" w:cs="Times New Roman"/>
          <w:sz w:val="28"/>
        </w:rPr>
        <w:t xml:space="preserve">u như Nestlé </w:t>
      </w:r>
      <w:r w:rsidR="002656E7">
        <w:rPr>
          <w:rFonts w:ascii="Times New Roman" w:hAnsi="Times New Roman" w:cs="Times New Roman"/>
          <w:sz w:val="28"/>
        </w:rPr>
        <w:t xml:space="preserve">và Starbucks là những </w:t>
      </w:r>
      <w:r w:rsidR="006C2B41">
        <w:rPr>
          <w:rFonts w:ascii="Times New Roman" w:hAnsi="Times New Roman" w:cs="Times New Roman"/>
          <w:sz w:val="28"/>
        </w:rPr>
        <w:t>thương hiệu thống trị thị trường cà phê hòa tan và bán lẻ. Tất cả các công ty này đang cạnh tranh khốc liệt để tăng quy mô của thương hiệu và đầu tư vào nhu cầu đang gia tăng của người tiêu dùng có ý thức chất lượng thuộc tầng lớp trung lưu. Điển hình là sự thâu tóm các nhà rang xay đặc sản n</w:t>
      </w:r>
      <w:r w:rsidR="00995D01">
        <w:rPr>
          <w:rFonts w:ascii="Times New Roman" w:hAnsi="Times New Roman" w:cs="Times New Roman"/>
          <w:sz w:val="28"/>
        </w:rPr>
        <w:t>ổ</w:t>
      </w:r>
      <w:r w:rsidR="006C2B41">
        <w:rPr>
          <w:rFonts w:ascii="Times New Roman" w:hAnsi="Times New Roman" w:cs="Times New Roman"/>
          <w:sz w:val="28"/>
        </w:rPr>
        <w:t>i tiế</w:t>
      </w:r>
      <w:r w:rsidR="00995D01">
        <w:rPr>
          <w:rFonts w:ascii="Times New Roman" w:hAnsi="Times New Roman" w:cs="Times New Roman"/>
          <w:sz w:val="28"/>
        </w:rPr>
        <w:t>ng như Stumptown, Blue</w:t>
      </w:r>
      <w:r w:rsidR="006C2B41">
        <w:rPr>
          <w:rFonts w:ascii="Times New Roman" w:hAnsi="Times New Roman" w:cs="Times New Roman"/>
          <w:sz w:val="28"/>
        </w:rPr>
        <w:t xml:space="preserve"> Bottle và Kicking House cũng như nhiều công ty cổ phần và các công ty nhỏ trong khu vực rang xay, hòa tan và phân khúc đang lên mạ</w:t>
      </w:r>
      <w:r w:rsidR="00995D01">
        <w:rPr>
          <w:rFonts w:ascii="Times New Roman" w:hAnsi="Times New Roman" w:cs="Times New Roman"/>
          <w:sz w:val="28"/>
        </w:rPr>
        <w:t>nh R</w:t>
      </w:r>
      <w:r w:rsidR="006C2B41">
        <w:rPr>
          <w:rFonts w:ascii="Times New Roman" w:hAnsi="Times New Roman" w:cs="Times New Roman"/>
          <w:sz w:val="28"/>
        </w:rPr>
        <w:t>TD. Qua các con đường này các công ty đang cố tạo dựng thị phần</w:t>
      </w:r>
      <w:r w:rsidR="00995D01">
        <w:rPr>
          <w:rFonts w:ascii="Times New Roman" w:hAnsi="Times New Roman" w:cs="Times New Roman"/>
          <w:sz w:val="28"/>
        </w:rPr>
        <w:t>. T</w:t>
      </w:r>
      <w:r w:rsidR="006C2B41">
        <w:rPr>
          <w:rFonts w:ascii="Times New Roman" w:hAnsi="Times New Roman" w:cs="Times New Roman"/>
          <w:sz w:val="28"/>
        </w:rPr>
        <w:t>ương lai chưa biết được</w:t>
      </w:r>
      <w:r w:rsidR="00995D01">
        <w:rPr>
          <w:rFonts w:ascii="Times New Roman" w:hAnsi="Times New Roman" w:cs="Times New Roman"/>
          <w:sz w:val="28"/>
        </w:rPr>
        <w:t xml:space="preserve"> sẽ như thế nào</w:t>
      </w:r>
      <w:r w:rsidR="006C2B41">
        <w:rPr>
          <w:rFonts w:ascii="Times New Roman" w:hAnsi="Times New Roman" w:cs="Times New Roman"/>
          <w:sz w:val="28"/>
        </w:rPr>
        <w:t>. Thành công của việc tái tổ chức các công ty cà phê sẽ tùy thuộc vào sản xuất bền vững của cà phê.</w:t>
      </w:r>
      <w:r w:rsidR="00995D01">
        <w:rPr>
          <w:rFonts w:ascii="Times New Roman" w:hAnsi="Times New Roman" w:cs="Times New Roman"/>
          <w:sz w:val="28"/>
        </w:rPr>
        <w:t xml:space="preserve"> </w:t>
      </w:r>
      <w:r w:rsidR="006C2B41">
        <w:rPr>
          <w:rFonts w:ascii="Times New Roman" w:hAnsi="Times New Roman" w:cs="Times New Roman"/>
          <w:sz w:val="28"/>
        </w:rPr>
        <w:t>Hàng tỷ đ</w:t>
      </w:r>
      <w:r w:rsidR="00995D01">
        <w:rPr>
          <w:rFonts w:ascii="Times New Roman" w:hAnsi="Times New Roman" w:cs="Times New Roman"/>
          <w:sz w:val="28"/>
        </w:rPr>
        <w:t>ồng</w:t>
      </w:r>
      <w:r w:rsidR="006C2B41">
        <w:rPr>
          <w:rFonts w:ascii="Times New Roman" w:hAnsi="Times New Roman" w:cs="Times New Roman"/>
          <w:sz w:val="28"/>
        </w:rPr>
        <w:t xml:space="preserve"> đã được đầ</w:t>
      </w:r>
      <w:r w:rsidR="00995D01">
        <w:rPr>
          <w:rFonts w:ascii="Times New Roman" w:hAnsi="Times New Roman" w:cs="Times New Roman"/>
          <w:sz w:val="28"/>
        </w:rPr>
        <w:t>u tư vào phía</w:t>
      </w:r>
      <w:r w:rsidR="006C2B41">
        <w:rPr>
          <w:rFonts w:ascii="Times New Roman" w:hAnsi="Times New Roman" w:cs="Times New Roman"/>
          <w:sz w:val="28"/>
        </w:rPr>
        <w:t xml:space="preserve"> tiêu dùng của chuỗi giá trị nhưng lợi nhuận không được tái đầu tư cho phía nông dân.</w:t>
      </w:r>
      <w:r w:rsidR="00995D01">
        <w:rPr>
          <w:rFonts w:ascii="Times New Roman" w:hAnsi="Times New Roman" w:cs="Times New Roman"/>
          <w:sz w:val="28"/>
        </w:rPr>
        <w:t xml:space="preserve"> </w:t>
      </w:r>
      <w:r w:rsidR="006C2B41">
        <w:rPr>
          <w:rFonts w:ascii="Times New Roman" w:hAnsi="Times New Roman" w:cs="Times New Roman"/>
          <w:sz w:val="28"/>
        </w:rPr>
        <w:t>Hầu hế</w:t>
      </w:r>
      <w:r w:rsidR="00995D01">
        <w:rPr>
          <w:rFonts w:ascii="Times New Roman" w:hAnsi="Times New Roman" w:cs="Times New Roman"/>
          <w:sz w:val="28"/>
        </w:rPr>
        <w:t>t nông dân thậ</w:t>
      </w:r>
      <w:r w:rsidR="006C2B41">
        <w:rPr>
          <w:rFonts w:ascii="Times New Roman" w:hAnsi="Times New Roman" w:cs="Times New Roman"/>
          <w:sz w:val="28"/>
        </w:rPr>
        <w:t xml:space="preserve">m chí không thể </w:t>
      </w:r>
      <w:r w:rsidR="00995D01">
        <w:rPr>
          <w:rFonts w:ascii="Times New Roman" w:hAnsi="Times New Roman" w:cs="Times New Roman"/>
          <w:sz w:val="28"/>
        </w:rPr>
        <w:t>trang trả</w:t>
      </w:r>
      <w:r w:rsidR="008B0E3C">
        <w:rPr>
          <w:rFonts w:ascii="Times New Roman" w:hAnsi="Times New Roman" w:cs="Times New Roman"/>
          <w:sz w:val="28"/>
        </w:rPr>
        <w:t>i cho toàn bộ chi phí sản xuất, không màng đến các chi phí bên ngoài cho xã hội và môi trường.</w:t>
      </w:r>
      <w:r w:rsidR="00995D01">
        <w:rPr>
          <w:rFonts w:ascii="Times New Roman" w:hAnsi="Times New Roman" w:cs="Times New Roman"/>
          <w:sz w:val="28"/>
        </w:rPr>
        <w:t xml:space="preserve"> </w:t>
      </w:r>
      <w:r w:rsidR="008B0E3C">
        <w:rPr>
          <w:rFonts w:ascii="Times New Roman" w:hAnsi="Times New Roman" w:cs="Times New Roman"/>
          <w:sz w:val="28"/>
        </w:rPr>
        <w:t xml:space="preserve">Đáng tiếc, các cam kết bền vững không nằm trong kế hoạch của công ty và thay vì xác định những mục tiêu và hành động tham vọng, họ cũng không minh bạch hơn. Ngành cà phê cần sự đồng thuận về một hệ thống có hiệu lực để đo lường sự tiến bộ </w:t>
      </w:r>
      <w:r w:rsidR="0061517C">
        <w:rPr>
          <w:rFonts w:ascii="Times New Roman" w:hAnsi="Times New Roman" w:cs="Times New Roman"/>
          <w:sz w:val="28"/>
        </w:rPr>
        <w:t>của tính bền vững và báo cáo một cách nhấ</w:t>
      </w:r>
      <w:r w:rsidR="00103F2B">
        <w:rPr>
          <w:rFonts w:ascii="Times New Roman" w:hAnsi="Times New Roman" w:cs="Times New Roman"/>
          <w:sz w:val="28"/>
        </w:rPr>
        <w:t>t quán. Sau cùng</w:t>
      </w:r>
      <w:r w:rsidR="0061517C">
        <w:rPr>
          <w:rFonts w:ascii="Times New Roman" w:hAnsi="Times New Roman" w:cs="Times New Roman"/>
          <w:sz w:val="28"/>
        </w:rPr>
        <w:t>, sự hợp nhất trong ngành cà phê không chỉ khiến cho các đại công ty tăng thị phần và có lẽ tăng cả lợi nhuận, sự tập trung quyền lực cũng là cơ hội cho phép họ tạo ảnh hưởng tích cực lên tranh luận về tính bền vững và thúc đẩy sự đổi mới của ngành. Tinh thần kinh doanh tích cực là chuẩn bị cho những kịch bản không thể lường trướ</w:t>
      </w:r>
      <w:r w:rsidR="00103F2B">
        <w:rPr>
          <w:rFonts w:ascii="Times New Roman" w:hAnsi="Times New Roman" w:cs="Times New Roman"/>
          <w:sz w:val="28"/>
        </w:rPr>
        <w:t>c và hiểu</w:t>
      </w:r>
      <w:r w:rsidR="0061517C">
        <w:rPr>
          <w:rFonts w:ascii="Times New Roman" w:hAnsi="Times New Roman" w:cs="Times New Roman"/>
          <w:sz w:val="28"/>
        </w:rPr>
        <w:t xml:space="preserve"> rằng không có con đường đi tắt.</w:t>
      </w:r>
    </w:p>
    <w:p w:rsidR="0061517C" w:rsidRDefault="0061517C" w:rsidP="0055770F">
      <w:pPr>
        <w:spacing w:after="120"/>
        <w:jc w:val="both"/>
        <w:rPr>
          <w:rFonts w:ascii="Times New Roman" w:hAnsi="Times New Roman" w:cs="Times New Roman"/>
          <w:sz w:val="28"/>
        </w:rPr>
      </w:pPr>
      <w:r>
        <w:rPr>
          <w:rFonts w:ascii="Times New Roman" w:hAnsi="Times New Roman" w:cs="Times New Roman"/>
          <w:sz w:val="28"/>
        </w:rPr>
        <w:tab/>
        <w:t xml:space="preserve">Những cách tiếp cận hợp tác như GCP và SCC là những câu trả lời tiềm năng cho những thiếu sót và hạn chế </w:t>
      </w:r>
      <w:r w:rsidR="00103F2B">
        <w:rPr>
          <w:rFonts w:ascii="Times New Roman" w:hAnsi="Times New Roman" w:cs="Times New Roman"/>
          <w:sz w:val="28"/>
        </w:rPr>
        <w:t xml:space="preserve">năng lực </w:t>
      </w:r>
      <w:r>
        <w:rPr>
          <w:rFonts w:ascii="Times New Roman" w:hAnsi="Times New Roman" w:cs="Times New Roman"/>
          <w:sz w:val="28"/>
        </w:rPr>
        <w:t>củ</w:t>
      </w:r>
      <w:r w:rsidR="00103F2B">
        <w:rPr>
          <w:rFonts w:ascii="Times New Roman" w:hAnsi="Times New Roman" w:cs="Times New Roman"/>
          <w:sz w:val="28"/>
        </w:rPr>
        <w:t>a những</w:t>
      </w:r>
      <w:r>
        <w:rPr>
          <w:rFonts w:ascii="Times New Roman" w:hAnsi="Times New Roman" w:cs="Times New Roman"/>
          <w:sz w:val="28"/>
        </w:rPr>
        <w:t xml:space="preserve"> nỗ lực riêng l</w:t>
      </w:r>
      <w:r w:rsidR="00103F2B">
        <w:rPr>
          <w:rFonts w:ascii="Times New Roman" w:hAnsi="Times New Roman" w:cs="Times New Roman"/>
          <w:sz w:val="28"/>
        </w:rPr>
        <w:t>ẻ</w:t>
      </w:r>
      <w:r>
        <w:rPr>
          <w:rFonts w:ascii="Times New Roman" w:hAnsi="Times New Roman" w:cs="Times New Roman"/>
          <w:sz w:val="28"/>
        </w:rPr>
        <w:t xml:space="preserve"> của các tác nhân chủ chốt trong khu vực tư nhân.</w:t>
      </w:r>
      <w:r w:rsidR="00103F2B">
        <w:rPr>
          <w:rFonts w:ascii="Times New Roman" w:hAnsi="Times New Roman" w:cs="Times New Roman"/>
          <w:sz w:val="28"/>
        </w:rPr>
        <w:t xml:space="preserve"> </w:t>
      </w:r>
      <w:r>
        <w:rPr>
          <w:rFonts w:ascii="Times New Roman" w:hAnsi="Times New Roman" w:cs="Times New Roman"/>
          <w:sz w:val="28"/>
        </w:rPr>
        <w:t>Các MSI này hoạt động dưới ngọn cờ không cạnh tranh, t</w:t>
      </w:r>
      <w:r w:rsidR="00103F2B">
        <w:rPr>
          <w:rFonts w:ascii="Times New Roman" w:hAnsi="Times New Roman" w:cs="Times New Roman"/>
          <w:sz w:val="28"/>
        </w:rPr>
        <w:t>ậ</w:t>
      </w:r>
      <w:r>
        <w:rPr>
          <w:rFonts w:ascii="Times New Roman" w:hAnsi="Times New Roman" w:cs="Times New Roman"/>
          <w:sz w:val="28"/>
        </w:rPr>
        <w:t>p thể và hợp tác toàn ngành. Tuy nhiên, vẫn chưa thấ</w:t>
      </w:r>
      <w:r w:rsidR="00103F2B">
        <w:rPr>
          <w:rFonts w:ascii="Times New Roman" w:hAnsi="Times New Roman" w:cs="Times New Roman"/>
          <w:sz w:val="28"/>
        </w:rPr>
        <w:t xml:space="preserve">y </w:t>
      </w:r>
      <w:r>
        <w:rPr>
          <w:rFonts w:ascii="Times New Roman" w:hAnsi="Times New Roman" w:cs="Times New Roman"/>
          <w:sz w:val="28"/>
        </w:rPr>
        <w:t>các đối thủ cạnh tranh lớ</w:t>
      </w:r>
      <w:r w:rsidR="00103F2B">
        <w:rPr>
          <w:rFonts w:ascii="Times New Roman" w:hAnsi="Times New Roman" w:cs="Times New Roman"/>
          <w:sz w:val="28"/>
        </w:rPr>
        <w:t xml:space="preserve">n </w:t>
      </w:r>
      <w:r>
        <w:rPr>
          <w:rFonts w:ascii="Times New Roman" w:hAnsi="Times New Roman" w:cs="Times New Roman"/>
          <w:sz w:val="28"/>
        </w:rPr>
        <w:t>bắt đầu tác động tích cực lên những sáng kiến này để tìm kiếm nền tảng chung và chủ động hợp tác thông qua những đầu tư cho cơ sở ở các quốc gia sản xuất. Hơn nữa, sự liên minh chặt chẽ hơn vẫn là chìa khóa thành công vì có sự khác biệt rõ về địa lý và/hoặc mục tiêu trọ</w:t>
      </w:r>
      <w:r w:rsidR="00103F2B">
        <w:rPr>
          <w:rFonts w:ascii="Times New Roman" w:hAnsi="Times New Roman" w:cs="Times New Roman"/>
          <w:sz w:val="28"/>
        </w:rPr>
        <w:t>ng tâm. Nestlé</w:t>
      </w:r>
      <w:r>
        <w:rPr>
          <w:rFonts w:ascii="Times New Roman" w:hAnsi="Times New Roman" w:cs="Times New Roman"/>
          <w:sz w:val="28"/>
        </w:rPr>
        <w:t xml:space="preserve"> và JDE là các thành viên của GCP, Lavazza thì tích cực trong C&amp;C, còn Starbucks thì đang quản</w:t>
      </w:r>
      <w:r w:rsidR="00103F2B">
        <w:rPr>
          <w:rFonts w:ascii="Times New Roman" w:hAnsi="Times New Roman" w:cs="Times New Roman"/>
          <w:sz w:val="28"/>
        </w:rPr>
        <w:t>g</w:t>
      </w:r>
      <w:r>
        <w:rPr>
          <w:rFonts w:ascii="Times New Roman" w:hAnsi="Times New Roman" w:cs="Times New Roman"/>
          <w:sz w:val="28"/>
        </w:rPr>
        <w:t xml:space="preserve"> bá cho SCC và là một thành viên của SAFE.</w:t>
      </w:r>
    </w:p>
    <w:p w:rsidR="00203040" w:rsidRDefault="0061517C" w:rsidP="0055770F">
      <w:pPr>
        <w:spacing w:after="120"/>
        <w:jc w:val="both"/>
        <w:rPr>
          <w:rFonts w:ascii="Times New Roman" w:hAnsi="Times New Roman" w:cs="Times New Roman"/>
          <w:sz w:val="28"/>
        </w:rPr>
      </w:pPr>
      <w:r>
        <w:rPr>
          <w:rFonts w:ascii="Times New Roman" w:hAnsi="Times New Roman" w:cs="Times New Roman"/>
          <w:sz w:val="28"/>
        </w:rPr>
        <w:tab/>
        <w:t>Điều quan trọng là sự minh bạch, sự cam kết, sự tham gia và trách nhiệm giải trình của các công ty.</w:t>
      </w:r>
      <w:r w:rsidR="00103F2B">
        <w:rPr>
          <w:rFonts w:ascii="Times New Roman" w:hAnsi="Times New Roman" w:cs="Times New Roman"/>
          <w:sz w:val="28"/>
        </w:rPr>
        <w:t xml:space="preserve"> </w:t>
      </w:r>
      <w:r w:rsidR="00BE066E">
        <w:rPr>
          <w:rFonts w:ascii="Times New Roman" w:hAnsi="Times New Roman" w:cs="Times New Roman"/>
          <w:sz w:val="28"/>
        </w:rPr>
        <w:t xml:space="preserve">Cũng quan trọng là tránh những can thiệp trước khi </w:t>
      </w:r>
      <w:r w:rsidR="00BE066E">
        <w:rPr>
          <w:rFonts w:ascii="Times New Roman" w:hAnsi="Times New Roman" w:cs="Times New Roman"/>
          <w:sz w:val="28"/>
        </w:rPr>
        <w:lastRenderedPageBreak/>
        <w:t>đồng thuận</w:t>
      </w:r>
      <w:r w:rsidR="00F168EF">
        <w:rPr>
          <w:rFonts w:ascii="Times New Roman" w:hAnsi="Times New Roman" w:cs="Times New Roman"/>
          <w:sz w:val="28"/>
        </w:rPr>
        <w:t xml:space="preserve"> (áp đặt)</w:t>
      </w:r>
      <w:r w:rsidR="00BE066E">
        <w:rPr>
          <w:rFonts w:ascii="Times New Roman" w:hAnsi="Times New Roman" w:cs="Times New Roman"/>
          <w:sz w:val="28"/>
        </w:rPr>
        <w:t xml:space="preserve"> và thực sự </w:t>
      </w:r>
      <w:r w:rsidR="00F168EF">
        <w:rPr>
          <w:rFonts w:ascii="Times New Roman" w:hAnsi="Times New Roman" w:cs="Times New Roman"/>
          <w:sz w:val="28"/>
        </w:rPr>
        <w:t>có sự tham gia của</w:t>
      </w:r>
      <w:r w:rsidR="00BE066E">
        <w:rPr>
          <w:rFonts w:ascii="Times New Roman" w:hAnsi="Times New Roman" w:cs="Times New Roman"/>
          <w:sz w:val="28"/>
        </w:rPr>
        <w:t xml:space="preserve"> nông dân cà phê và các cộng đồng cà phê địa phương để </w:t>
      </w:r>
      <w:r w:rsidR="00F168EF">
        <w:rPr>
          <w:rFonts w:ascii="Times New Roman" w:hAnsi="Times New Roman" w:cs="Times New Roman"/>
          <w:sz w:val="28"/>
        </w:rPr>
        <w:t xml:space="preserve">tạo </w:t>
      </w:r>
      <w:r w:rsidR="00BE066E">
        <w:rPr>
          <w:rFonts w:ascii="Times New Roman" w:hAnsi="Times New Roman" w:cs="Times New Roman"/>
          <w:sz w:val="28"/>
        </w:rPr>
        <w:t>thách thứ</w:t>
      </w:r>
      <w:r w:rsidR="00F168EF">
        <w:rPr>
          <w:rFonts w:ascii="Times New Roman" w:hAnsi="Times New Roman" w:cs="Times New Roman"/>
          <w:sz w:val="28"/>
        </w:rPr>
        <w:t>c trong tư duy</w:t>
      </w:r>
      <w:r w:rsidR="00BE066E">
        <w:rPr>
          <w:rFonts w:ascii="Times New Roman" w:hAnsi="Times New Roman" w:cs="Times New Roman"/>
          <w:sz w:val="28"/>
        </w:rPr>
        <w:t xml:space="preserve"> của các MSI quốc gia và quốc tế. Điều này muốn nói lên rằng cần thừa nhận các lợi ích củ</w:t>
      </w:r>
      <w:r w:rsidR="00F168EF">
        <w:rPr>
          <w:rFonts w:ascii="Times New Roman" w:hAnsi="Times New Roman" w:cs="Times New Roman"/>
          <w:sz w:val="28"/>
        </w:rPr>
        <w:t>a</w:t>
      </w:r>
      <w:r w:rsidR="00BE066E">
        <w:rPr>
          <w:rFonts w:ascii="Times New Roman" w:hAnsi="Times New Roman" w:cs="Times New Roman"/>
          <w:sz w:val="28"/>
        </w:rPr>
        <w:t xml:space="preserve"> người dân địa phương và </w:t>
      </w:r>
      <w:r w:rsidR="00496F36">
        <w:rPr>
          <w:rFonts w:ascii="Times New Roman" w:hAnsi="Times New Roman" w:cs="Times New Roman"/>
          <w:sz w:val="28"/>
        </w:rPr>
        <w:t xml:space="preserve">từ đó </w:t>
      </w:r>
      <w:r w:rsidR="00BE066E">
        <w:rPr>
          <w:rFonts w:ascii="Times New Roman" w:hAnsi="Times New Roman" w:cs="Times New Roman"/>
          <w:sz w:val="28"/>
        </w:rPr>
        <w:t>lập ra kế hoạch, chứ không phải là đưa ra các giải pháp từ trên xuống. Để</w:t>
      </w:r>
      <w:r w:rsidR="00496F36">
        <w:rPr>
          <w:rFonts w:ascii="Times New Roman" w:hAnsi="Times New Roman" w:cs="Times New Roman"/>
          <w:sz w:val="28"/>
        </w:rPr>
        <w:t xml:space="preserve"> thử thách</w:t>
      </w:r>
      <w:r w:rsidR="00BE066E">
        <w:rPr>
          <w:rFonts w:ascii="Times New Roman" w:hAnsi="Times New Roman" w:cs="Times New Roman"/>
          <w:sz w:val="28"/>
        </w:rPr>
        <w:t xml:space="preserve"> các tác nhân chủ chốt đầy quyền lực và </w:t>
      </w:r>
      <w:r w:rsidR="00496F36">
        <w:rPr>
          <w:rFonts w:ascii="Times New Roman" w:hAnsi="Times New Roman" w:cs="Times New Roman"/>
          <w:sz w:val="28"/>
        </w:rPr>
        <w:t>xuất phát từ thực</w:t>
      </w:r>
      <w:r w:rsidR="00BE066E">
        <w:rPr>
          <w:rFonts w:ascii="Times New Roman" w:hAnsi="Times New Roman" w:cs="Times New Roman"/>
          <w:sz w:val="28"/>
        </w:rPr>
        <w:t xml:space="preserve"> trạng, MSI nên chủ động hỗ trợ các tác nhân chủ chốt đị</w:t>
      </w:r>
      <w:r w:rsidR="00496F36">
        <w:rPr>
          <w:rFonts w:ascii="Times New Roman" w:hAnsi="Times New Roman" w:cs="Times New Roman"/>
          <w:sz w:val="28"/>
        </w:rPr>
        <w:t>a phương có ít nguồn</w:t>
      </w:r>
      <w:r w:rsidR="00BE066E">
        <w:rPr>
          <w:rFonts w:ascii="Times New Roman" w:hAnsi="Times New Roman" w:cs="Times New Roman"/>
          <w:sz w:val="28"/>
        </w:rPr>
        <w:t xml:space="preserve"> lực như các tổ chức người sản xuất ở địa phương, các tổ chức công đoàn, NGO ở địa phương và các viện nghiên cứu – để họ tham gia vào việc xác đị</w:t>
      </w:r>
      <w:r w:rsidR="00496F36">
        <w:rPr>
          <w:rFonts w:ascii="Times New Roman" w:hAnsi="Times New Roman" w:cs="Times New Roman"/>
          <w:sz w:val="28"/>
        </w:rPr>
        <w:t>nh, thử thách</w:t>
      </w:r>
      <w:r w:rsidR="00BE066E">
        <w:rPr>
          <w:rFonts w:ascii="Times New Roman" w:hAnsi="Times New Roman" w:cs="Times New Roman"/>
          <w:sz w:val="28"/>
        </w:rPr>
        <w:t xml:space="preserve"> và điều hành chương trình, kế hoạch bền vững. Tất cả các tác nhân chủ chốt này không chỉ có thể đối phó với các hậu quả/ảnh hưởng của nghèo đói và biến đổi khí hậu mà còn giải quyết những nguyên nhân gốc rễ của mọi thách thức, thông qua quản lý tài nguyên thiên nhiên, kế hoạch sử dụng đất và phân phối giá trị công bằng trong ngành cà phê.</w:t>
      </w: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465DD0" w:rsidRDefault="00465DD0" w:rsidP="00465DD0">
      <w:pPr>
        <w:spacing w:after="120"/>
        <w:jc w:val="center"/>
        <w:rPr>
          <w:rFonts w:ascii="Times New Roman" w:hAnsi="Times New Roman" w:cs="Times New Roman"/>
          <w:b/>
          <w:sz w:val="32"/>
          <w:szCs w:val="32"/>
        </w:rPr>
      </w:pPr>
    </w:p>
    <w:p w:rsidR="0025585A" w:rsidRPr="00465DD0" w:rsidRDefault="00465DD0" w:rsidP="00465DD0">
      <w:pPr>
        <w:spacing w:after="120"/>
        <w:jc w:val="center"/>
        <w:rPr>
          <w:rFonts w:ascii="Times New Roman" w:hAnsi="Times New Roman" w:cs="Times New Roman"/>
          <w:b/>
          <w:sz w:val="32"/>
          <w:szCs w:val="32"/>
        </w:rPr>
      </w:pPr>
      <w:r w:rsidRPr="00465DD0">
        <w:rPr>
          <w:rFonts w:ascii="Times New Roman" w:hAnsi="Times New Roman" w:cs="Times New Roman"/>
          <w:b/>
          <w:sz w:val="32"/>
          <w:szCs w:val="32"/>
        </w:rPr>
        <w:lastRenderedPageBreak/>
        <w:t>PHỤ LỤC</w:t>
      </w:r>
    </w:p>
    <w:p w:rsidR="0025585A" w:rsidRPr="00465DD0" w:rsidRDefault="0025585A" w:rsidP="0025585A">
      <w:pPr>
        <w:jc w:val="center"/>
        <w:rPr>
          <w:rStyle w:val="fontstyle01"/>
          <w:rFonts w:ascii="Times New Roman" w:hAnsi="Times New Roman" w:cs="Times New Roman"/>
          <w:b/>
          <w:sz w:val="32"/>
          <w:szCs w:val="32"/>
        </w:rPr>
      </w:pPr>
      <w:r w:rsidRPr="00465DD0">
        <w:rPr>
          <w:rStyle w:val="fontstyle01"/>
          <w:rFonts w:ascii="Times New Roman" w:hAnsi="Times New Roman" w:cs="Times New Roman"/>
          <w:b/>
          <w:sz w:val="32"/>
          <w:szCs w:val="32"/>
        </w:rPr>
        <w:t>Các điểm quan trọng của một Chương trình Mua hàng Bền vững (Cosa, 2018)</w:t>
      </w:r>
    </w:p>
    <w:tbl>
      <w:tblPr>
        <w:tblStyle w:val="TableGrid"/>
        <w:tblW w:w="0" w:type="auto"/>
        <w:tblLook w:val="04A0" w:firstRow="1" w:lastRow="0" w:firstColumn="1" w:lastColumn="0" w:noHBand="0" w:noVBand="1"/>
      </w:tblPr>
      <w:tblGrid>
        <w:gridCol w:w="396"/>
        <w:gridCol w:w="2536"/>
        <w:gridCol w:w="6311"/>
      </w:tblGrid>
      <w:tr w:rsidR="0025585A" w:rsidRPr="0025585A" w:rsidTr="006D5936">
        <w:tc>
          <w:tcPr>
            <w:tcW w:w="396" w:type="dxa"/>
          </w:tcPr>
          <w:p w:rsidR="0025585A" w:rsidRPr="0025585A" w:rsidRDefault="0025585A" w:rsidP="006D5936">
            <w:pPr>
              <w:rPr>
                <w:rFonts w:ascii="Times New Roman" w:hAnsi="Times New Roman" w:cs="Times New Roman"/>
                <w:b/>
                <w:bCs/>
                <w:color w:val="0099D3"/>
                <w:sz w:val="32"/>
                <w:szCs w:val="32"/>
              </w:rPr>
            </w:pPr>
          </w:p>
        </w:tc>
        <w:tc>
          <w:tcPr>
            <w:tcW w:w="2626" w:type="dxa"/>
          </w:tcPr>
          <w:p w:rsidR="0025585A" w:rsidRPr="0025585A" w:rsidRDefault="0025585A" w:rsidP="006D5936">
            <w:pPr>
              <w:rPr>
                <w:rFonts w:ascii="Times New Roman" w:hAnsi="Times New Roman" w:cs="Times New Roman"/>
                <w:b/>
                <w:bCs/>
                <w:color w:val="0099D3"/>
                <w:sz w:val="32"/>
                <w:szCs w:val="32"/>
              </w:rPr>
            </w:pPr>
            <w:r w:rsidRPr="0025585A">
              <w:rPr>
                <w:rFonts w:ascii="Times New Roman" w:hAnsi="Times New Roman" w:cs="Times New Roman"/>
                <w:b/>
                <w:bCs/>
                <w:color w:val="0099D3"/>
                <w:sz w:val="32"/>
                <w:szCs w:val="32"/>
              </w:rPr>
              <w:t>Định nghĩa</w:t>
            </w:r>
          </w:p>
        </w:tc>
        <w:tc>
          <w:tcPr>
            <w:tcW w:w="6597" w:type="dxa"/>
          </w:tcPr>
          <w:p w:rsidR="0025585A" w:rsidRPr="0025585A" w:rsidRDefault="0025585A" w:rsidP="006D5936">
            <w:pPr>
              <w:rPr>
                <w:rFonts w:ascii="Times New Roman" w:hAnsi="Times New Roman" w:cs="Times New Roman"/>
                <w:b/>
                <w:bCs/>
                <w:color w:val="0099D3"/>
                <w:sz w:val="32"/>
                <w:szCs w:val="32"/>
              </w:rPr>
            </w:pPr>
            <w:r w:rsidRPr="0025585A">
              <w:rPr>
                <w:rFonts w:ascii="Times New Roman" w:hAnsi="Times New Roman" w:cs="Times New Roman"/>
                <w:b/>
                <w:bCs/>
                <w:color w:val="0099D3"/>
                <w:sz w:val="32"/>
                <w:szCs w:val="32"/>
              </w:rPr>
              <w:t xml:space="preserve">Chức năng &amp; Sự </w:t>
            </w:r>
            <w:r w:rsidR="00465DD0">
              <w:rPr>
                <w:rFonts w:ascii="Times New Roman" w:hAnsi="Times New Roman" w:cs="Times New Roman"/>
                <w:b/>
                <w:bCs/>
                <w:color w:val="0099D3"/>
                <w:sz w:val="32"/>
                <w:szCs w:val="32"/>
              </w:rPr>
              <w:t>tin cậy</w:t>
            </w: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1.</w:t>
            </w:r>
          </w:p>
        </w:tc>
        <w:tc>
          <w:tcPr>
            <w:tcW w:w="262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Các mục tiêu chiến lược rõ ràng</w:t>
            </w:r>
          </w:p>
        </w:tc>
        <w:tc>
          <w:tcPr>
            <w:tcW w:w="6597" w:type="dxa"/>
          </w:tcPr>
          <w:p w:rsidR="0025585A" w:rsidRPr="0025585A" w:rsidRDefault="0025585A" w:rsidP="006D5936">
            <w:pPr>
              <w:rPr>
                <w:rFonts w:ascii="Times New Roman" w:hAnsi="Times New Roman" w:cs="Times New Roman"/>
                <w:b/>
                <w:bCs/>
                <w:color w:val="0099D3"/>
                <w:sz w:val="24"/>
                <w:szCs w:val="24"/>
              </w:rPr>
            </w:pP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p>
        </w:tc>
        <w:tc>
          <w:tcPr>
            <w:tcW w:w="2626" w:type="dxa"/>
          </w:tcPr>
          <w:p w:rsidR="0025585A" w:rsidRPr="0025585A" w:rsidRDefault="0025585A" w:rsidP="006D5936">
            <w:pPr>
              <w:rPr>
                <w:rFonts w:ascii="Times New Roman" w:hAnsi="Times New Roman" w:cs="Times New Roman"/>
                <w:bCs/>
                <w:color w:val="0099D3"/>
                <w:sz w:val="24"/>
                <w:szCs w:val="24"/>
              </w:rPr>
            </w:pPr>
            <w:r w:rsidRPr="0025585A">
              <w:rPr>
                <w:rFonts w:ascii="Times New Roman" w:hAnsi="Times New Roman" w:cs="Times New Roman"/>
                <w:bCs/>
                <w:color w:val="0099D3"/>
                <w:sz w:val="24"/>
                <w:szCs w:val="24"/>
              </w:rPr>
              <w:t>Tài liệu phác thảo các mục tiêu có khuôn khổ thời gian và các quá trình chủ yếu và các nguồn lực cần thiết để đạt được kết quả mong đợi</w:t>
            </w:r>
          </w:p>
        </w:tc>
        <w:tc>
          <w:tcPr>
            <w:tcW w:w="6597" w:type="dxa"/>
          </w:tcPr>
          <w:p w:rsidR="0025585A" w:rsidRPr="0025585A" w:rsidRDefault="0025585A" w:rsidP="0025585A">
            <w:pPr>
              <w:pStyle w:val="ListParagraph"/>
              <w:numPr>
                <w:ilvl w:val="0"/>
                <w:numId w:val="9"/>
              </w:numPr>
              <w:ind w:left="177" w:hanging="177"/>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Có các tác nhân chủ chốt tham gia hình thành tài liệu</w:t>
            </w:r>
          </w:p>
          <w:p w:rsidR="0025585A" w:rsidRPr="0025585A" w:rsidRDefault="0025585A" w:rsidP="0025585A">
            <w:pPr>
              <w:pStyle w:val="ListParagraph"/>
              <w:numPr>
                <w:ilvl w:val="0"/>
                <w:numId w:val="9"/>
              </w:numPr>
              <w:ind w:left="177" w:hanging="177"/>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Trước hết cần xét đến các tác động dài hạn, tiếp đến là các kết quả trung gian dẫn tới tác động, sau đó là các hoạt động và đầu tư để đạt những kết quả mong đợi</w:t>
            </w:r>
          </w:p>
          <w:p w:rsidR="0025585A" w:rsidRPr="0025585A" w:rsidRDefault="0025585A" w:rsidP="0025585A">
            <w:pPr>
              <w:pStyle w:val="ListParagraph"/>
              <w:numPr>
                <w:ilvl w:val="0"/>
                <w:numId w:val="9"/>
              </w:numPr>
              <w:ind w:left="177" w:hanging="177"/>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Những mục tiêu đo lường được, có khuôn khổ thời gian được nêu rõ cho các tác nhân chủ chốt trong chuỗi cung ứng</w:t>
            </w:r>
          </w:p>
          <w:p w:rsidR="0025585A" w:rsidRPr="0025585A" w:rsidRDefault="0025585A" w:rsidP="0025585A">
            <w:pPr>
              <w:pStyle w:val="ListParagraph"/>
              <w:numPr>
                <w:ilvl w:val="0"/>
                <w:numId w:val="9"/>
              </w:numPr>
              <w:ind w:left="177" w:hanging="177"/>
              <w:rPr>
                <w:rFonts w:ascii="Times New Roman" w:hAnsi="Times New Roman" w:cs="Times New Roman"/>
                <w:bCs/>
                <w:color w:val="0099D3"/>
                <w:sz w:val="24"/>
                <w:szCs w:val="24"/>
              </w:rPr>
            </w:pPr>
            <w:r w:rsidRPr="0025585A">
              <w:rPr>
                <w:rFonts w:ascii="Times New Roman" w:hAnsi="Times New Roman" w:cs="Times New Roman"/>
                <w:bCs/>
                <w:i/>
                <w:color w:val="0099D3"/>
                <w:sz w:val="24"/>
                <w:szCs w:val="24"/>
              </w:rPr>
              <w:t>Nêu rõ những quá trình và nguồn lực cho thấy cách vận hành và quản lý chương trình</w:t>
            </w: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2.</w:t>
            </w:r>
          </w:p>
        </w:tc>
        <w:tc>
          <w:tcPr>
            <w:tcW w:w="262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Những chỉ số thể hiện chủ yếu KPIs</w:t>
            </w:r>
          </w:p>
        </w:tc>
        <w:tc>
          <w:tcPr>
            <w:tcW w:w="6597" w:type="dxa"/>
          </w:tcPr>
          <w:p w:rsidR="0025585A" w:rsidRPr="0025585A" w:rsidRDefault="0025585A" w:rsidP="006D5936">
            <w:pPr>
              <w:pStyle w:val="ListParagraph"/>
              <w:ind w:left="218"/>
              <w:rPr>
                <w:rFonts w:ascii="Times New Roman" w:hAnsi="Times New Roman" w:cs="Times New Roman"/>
                <w:b/>
                <w:bCs/>
                <w:color w:val="0099D3"/>
              </w:rPr>
            </w:pP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p>
        </w:tc>
        <w:tc>
          <w:tcPr>
            <w:tcW w:w="2626" w:type="dxa"/>
          </w:tcPr>
          <w:p w:rsidR="0025585A" w:rsidRPr="0025585A" w:rsidRDefault="0025585A" w:rsidP="006D5936">
            <w:pPr>
              <w:rPr>
                <w:rFonts w:ascii="Times New Roman" w:hAnsi="Times New Roman" w:cs="Times New Roman"/>
                <w:bCs/>
                <w:color w:val="0099D3"/>
                <w:sz w:val="24"/>
                <w:szCs w:val="24"/>
              </w:rPr>
            </w:pPr>
            <w:r w:rsidRPr="0025585A">
              <w:rPr>
                <w:rFonts w:ascii="Times New Roman" w:hAnsi="Times New Roman" w:cs="Times New Roman"/>
                <w:bCs/>
                <w:color w:val="0099D3"/>
                <w:sz w:val="24"/>
                <w:szCs w:val="24"/>
              </w:rPr>
              <w:t>Các phép đo đơn giản cho phép đo lường tiến trình đạt tới các mục tiêu – Thành tích thể hiện thay thế cho phương pháp bảng điểm tĩnh tại</w:t>
            </w:r>
          </w:p>
        </w:tc>
        <w:tc>
          <w:tcPr>
            <w:tcW w:w="6597" w:type="dxa"/>
          </w:tcPr>
          <w:p w:rsidR="0025585A" w:rsidRPr="0025585A" w:rsidRDefault="0025585A" w:rsidP="0025585A">
            <w:pPr>
              <w:pStyle w:val="ListParagraph"/>
              <w:numPr>
                <w:ilvl w:val="0"/>
                <w:numId w:val="10"/>
              </w:numPr>
              <w:ind w:left="218" w:hanging="218"/>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Xây dựng công thức S.M.A.R.T. cho KPIs (Specific, Measurable, Actionable, Realistic, Time-bound)</w:t>
            </w:r>
          </w:p>
          <w:p w:rsidR="0025585A" w:rsidRPr="0025585A" w:rsidRDefault="0025585A" w:rsidP="0025585A">
            <w:pPr>
              <w:pStyle w:val="ListParagraph"/>
              <w:numPr>
                <w:ilvl w:val="0"/>
                <w:numId w:val="10"/>
              </w:numPr>
              <w:ind w:left="218" w:hanging="218"/>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KPIs tuân theo các chuẩn quốc tế để dễ kiểm tra, so sánh đối chiếu giữa các nguồn xuất xứ và các chuỗi cung ứng</w:t>
            </w:r>
          </w:p>
          <w:p w:rsidR="0025585A" w:rsidRPr="0025585A" w:rsidRDefault="0025585A" w:rsidP="0025585A">
            <w:pPr>
              <w:pStyle w:val="ListParagraph"/>
              <w:numPr>
                <w:ilvl w:val="0"/>
                <w:numId w:val="10"/>
              </w:numPr>
              <w:ind w:left="218" w:hanging="218"/>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Tích hợp KPIs vào một hệ thống quản lý theo chức năng khuyến khích sử dụng chúng năng động trong ra quyết định</w:t>
            </w:r>
          </w:p>
          <w:p w:rsidR="0025585A" w:rsidRPr="0025585A" w:rsidRDefault="0025585A" w:rsidP="0025585A">
            <w:pPr>
              <w:pStyle w:val="ListParagraph"/>
              <w:numPr>
                <w:ilvl w:val="0"/>
                <w:numId w:val="10"/>
              </w:numPr>
              <w:ind w:left="218" w:hanging="218"/>
              <w:rPr>
                <w:rFonts w:ascii="Times New Roman" w:hAnsi="Times New Roman" w:cs="Times New Roman"/>
                <w:bCs/>
                <w:i/>
                <w:color w:val="0099D3"/>
              </w:rPr>
            </w:pPr>
            <w:r w:rsidRPr="0025585A">
              <w:rPr>
                <w:rFonts w:ascii="Times New Roman" w:hAnsi="Times New Roman" w:cs="Times New Roman"/>
                <w:bCs/>
                <w:i/>
                <w:color w:val="0099D3"/>
                <w:sz w:val="24"/>
                <w:szCs w:val="24"/>
              </w:rPr>
              <w:t>Bản hướng dẫn được tư liệu hóa là yếu tố mấu chốt trong việc áp dụng KPIs để bảo đảm tính nhất quán và độ tin cậy</w:t>
            </w:r>
            <w:r w:rsidRPr="0025585A">
              <w:rPr>
                <w:rFonts w:ascii="Times New Roman" w:hAnsi="Times New Roman" w:cs="Times New Roman"/>
                <w:bCs/>
                <w:i/>
                <w:color w:val="0099D3"/>
              </w:rPr>
              <w:t xml:space="preserve"> </w:t>
            </w: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3.</w:t>
            </w:r>
          </w:p>
        </w:tc>
        <w:tc>
          <w:tcPr>
            <w:tcW w:w="262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Các hướng dẫn Bộ Quy tắc ứng xử</w:t>
            </w:r>
          </w:p>
        </w:tc>
        <w:tc>
          <w:tcPr>
            <w:tcW w:w="6597" w:type="dxa"/>
          </w:tcPr>
          <w:p w:rsidR="0025585A" w:rsidRPr="0025585A" w:rsidRDefault="0025585A" w:rsidP="006D5936">
            <w:pPr>
              <w:rPr>
                <w:rFonts w:ascii="Times New Roman" w:hAnsi="Times New Roman" w:cs="Times New Roman"/>
                <w:b/>
                <w:bCs/>
                <w:color w:val="0099D3"/>
                <w:sz w:val="24"/>
                <w:szCs w:val="24"/>
              </w:rPr>
            </w:pP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p>
        </w:tc>
        <w:tc>
          <w:tcPr>
            <w:tcW w:w="2626" w:type="dxa"/>
          </w:tcPr>
          <w:p w:rsidR="0025585A" w:rsidRPr="0025585A" w:rsidRDefault="0025585A" w:rsidP="006D5936">
            <w:pPr>
              <w:rPr>
                <w:rFonts w:ascii="Times New Roman" w:hAnsi="Times New Roman" w:cs="Times New Roman"/>
                <w:bCs/>
                <w:color w:val="0099D3"/>
                <w:sz w:val="24"/>
                <w:szCs w:val="24"/>
              </w:rPr>
            </w:pPr>
            <w:r w:rsidRPr="0025585A">
              <w:rPr>
                <w:rFonts w:ascii="Times New Roman" w:hAnsi="Times New Roman" w:cs="Times New Roman"/>
                <w:bCs/>
                <w:color w:val="0099D3"/>
                <w:sz w:val="24"/>
                <w:szCs w:val="24"/>
              </w:rPr>
              <w:t>Những hướng dẫn thực tế nêu lên những chính sách và thực hành trong những lĩnh vực quan trọng như an toàn nghề nghiệp, các tiêu chuẩn xã hội, trách nhiệm môi trường nà minh bạch kinh tế</w:t>
            </w:r>
          </w:p>
        </w:tc>
        <w:tc>
          <w:tcPr>
            <w:tcW w:w="6597" w:type="dxa"/>
          </w:tcPr>
          <w:p w:rsidR="0025585A" w:rsidRPr="0025585A" w:rsidRDefault="0025585A" w:rsidP="0025585A">
            <w:pPr>
              <w:pStyle w:val="ListParagraph"/>
              <w:numPr>
                <w:ilvl w:val="0"/>
                <w:numId w:val="11"/>
              </w:numPr>
              <w:ind w:left="218" w:hanging="218"/>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Xác định rõ và nêu những kỳ vọng có tính thực tế. Các giải thích những thực hành kinh doanh có đạo đức thay đổi theo địa điểm. Các quy định của địa phương là cơ sở cần thiết nhưng có thể chưa phù hợp đầy đủ với những kỳ vọng toàn cầu.</w:t>
            </w:r>
          </w:p>
          <w:p w:rsidR="0025585A" w:rsidRPr="0025585A" w:rsidRDefault="0025585A" w:rsidP="0025585A">
            <w:pPr>
              <w:pStyle w:val="ListParagraph"/>
              <w:numPr>
                <w:ilvl w:val="0"/>
                <w:numId w:val="11"/>
              </w:numPr>
              <w:ind w:left="218" w:hanging="218"/>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 xml:space="preserve"> Phải áp dụng phù hợp cách tiếp cận nhất quán ở các cấp độ: người mua gom, nhà chế biến, người sản xuất, lao động làm thuê.</w:t>
            </w:r>
          </w:p>
          <w:p w:rsidR="0025585A" w:rsidRPr="0025585A" w:rsidRDefault="0025585A" w:rsidP="0025585A">
            <w:pPr>
              <w:pStyle w:val="ListParagraph"/>
              <w:numPr>
                <w:ilvl w:val="0"/>
                <w:numId w:val="11"/>
              </w:numPr>
              <w:ind w:left="218" w:hanging="218"/>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Các hướng dẫn phải có thể kiểm tra được, có những chỉ tiêu đo lường được xác định rõ,  những kết quả có hiệu lực.</w:t>
            </w:r>
          </w:p>
          <w:p w:rsidR="0025585A" w:rsidRPr="0025585A" w:rsidRDefault="0025585A" w:rsidP="0025585A">
            <w:pPr>
              <w:pStyle w:val="ListParagraph"/>
              <w:numPr>
                <w:ilvl w:val="0"/>
                <w:numId w:val="11"/>
              </w:numPr>
              <w:ind w:left="218" w:hanging="218"/>
              <w:rPr>
                <w:rFonts w:ascii="Times New Roman" w:hAnsi="Times New Roman" w:cs="Times New Roman"/>
                <w:b/>
                <w:bCs/>
                <w:color w:val="0099D3"/>
                <w:sz w:val="24"/>
                <w:szCs w:val="24"/>
              </w:rPr>
            </w:pPr>
            <w:r w:rsidRPr="0025585A">
              <w:rPr>
                <w:rFonts w:ascii="Times New Roman" w:hAnsi="Times New Roman" w:cs="Times New Roman"/>
                <w:bCs/>
                <w:i/>
                <w:color w:val="0099D3"/>
                <w:sz w:val="24"/>
                <w:szCs w:val="24"/>
              </w:rPr>
              <w:t>Rất phù hợp với đánh giá định lượng những rủi ro riêng biệt hoặc những thuộc tính bền vững kết hợp trong chuỗi cung ứng.</w:t>
            </w: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4.</w:t>
            </w:r>
          </w:p>
        </w:tc>
        <w:tc>
          <w:tcPr>
            <w:tcW w:w="262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Quy trình truy xuất nguồn gốc</w:t>
            </w:r>
          </w:p>
        </w:tc>
        <w:tc>
          <w:tcPr>
            <w:tcW w:w="6597" w:type="dxa"/>
          </w:tcPr>
          <w:p w:rsidR="0025585A" w:rsidRPr="0025585A" w:rsidRDefault="0025585A" w:rsidP="006D5936">
            <w:pPr>
              <w:rPr>
                <w:rFonts w:ascii="Times New Roman" w:hAnsi="Times New Roman" w:cs="Times New Roman"/>
                <w:b/>
                <w:bCs/>
                <w:color w:val="0099D3"/>
                <w:sz w:val="24"/>
                <w:szCs w:val="24"/>
              </w:rPr>
            </w:pP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p>
        </w:tc>
        <w:tc>
          <w:tcPr>
            <w:tcW w:w="2626" w:type="dxa"/>
          </w:tcPr>
          <w:p w:rsidR="0025585A" w:rsidRPr="0025585A" w:rsidRDefault="0025585A" w:rsidP="006D5936">
            <w:pPr>
              <w:rPr>
                <w:rFonts w:ascii="Times New Roman" w:hAnsi="Times New Roman" w:cs="Times New Roman"/>
                <w:bCs/>
                <w:color w:val="0099D3"/>
                <w:sz w:val="24"/>
                <w:szCs w:val="24"/>
              </w:rPr>
            </w:pPr>
            <w:r w:rsidRPr="0025585A">
              <w:rPr>
                <w:rFonts w:ascii="Times New Roman" w:hAnsi="Times New Roman" w:cs="Times New Roman"/>
                <w:bCs/>
                <w:color w:val="0099D3"/>
                <w:sz w:val="24"/>
                <w:szCs w:val="24"/>
              </w:rPr>
              <w:t xml:space="preserve">Là hệ thống được quy định rõ bảo đảm khả năng xác định đáng tin cậy về nguồn gốc sản phẩm tất cả các khâu </w:t>
            </w:r>
            <w:r w:rsidRPr="0025585A">
              <w:rPr>
                <w:rFonts w:ascii="Times New Roman" w:hAnsi="Times New Roman" w:cs="Times New Roman"/>
                <w:bCs/>
                <w:color w:val="0099D3"/>
                <w:sz w:val="24"/>
                <w:szCs w:val="24"/>
              </w:rPr>
              <w:lastRenderedPageBreak/>
              <w:t>trung gian dọc theo chuỗi cung ứng</w:t>
            </w:r>
          </w:p>
        </w:tc>
        <w:tc>
          <w:tcPr>
            <w:tcW w:w="6597" w:type="dxa"/>
          </w:tcPr>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lastRenderedPageBreak/>
              <w:t>Quy định rõ. Các giải thích những thực hành kinh doanh có đạo đức thay đổi theo địa điểm. Các quy định của địa phương là cơ sở cần thiết nhưng có thể chưa phù hợp đầy đủ với những kỳ vọng toàn cầu – Nêu những kỳ vọng có tính thực tế.</w:t>
            </w:r>
          </w:p>
          <w:p w:rsidR="0025585A" w:rsidRPr="00465DD0" w:rsidRDefault="0025585A" w:rsidP="0025585A">
            <w:pPr>
              <w:pStyle w:val="ListParagraph"/>
              <w:numPr>
                <w:ilvl w:val="0"/>
                <w:numId w:val="11"/>
              </w:numPr>
              <w:ind w:left="218" w:hanging="218"/>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lastRenderedPageBreak/>
              <w:t>Phải áp dụng phù hợp cách tiếp cận nhất quán ở các cấp độ: người mua gom, nhà chế biến, người sản xuất, lao động làm thuê.</w:t>
            </w:r>
          </w:p>
          <w:p w:rsidR="0025585A" w:rsidRPr="00465DD0" w:rsidRDefault="0025585A" w:rsidP="0025585A">
            <w:pPr>
              <w:pStyle w:val="ListParagraph"/>
              <w:numPr>
                <w:ilvl w:val="0"/>
                <w:numId w:val="11"/>
              </w:numPr>
              <w:ind w:left="218" w:hanging="218"/>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Các hướng dẫn phải có thể kiểm tra được, có những chỉ tiêu đo lường được xác định rõ,  những kết quả có hiệu lực.</w:t>
            </w:r>
          </w:p>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Rất phù hợp với đánh giá định lượng những rủi ro riêng biệt hoặc những thuộc tính bền vững kết hợp với từng nhà cung ứng hoặc toàn bộ chuỗi cung ứng, và xác định những lợi ích ở cấp độ trang trại tạo ra sự hiểu biết nhau tốt hơn.</w:t>
            </w: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lastRenderedPageBreak/>
              <w:t>5.</w:t>
            </w:r>
          </w:p>
        </w:tc>
        <w:tc>
          <w:tcPr>
            <w:tcW w:w="262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Các tiêu chí sản xuất và chế biến bền vững</w:t>
            </w:r>
          </w:p>
        </w:tc>
        <w:tc>
          <w:tcPr>
            <w:tcW w:w="6597" w:type="dxa"/>
          </w:tcPr>
          <w:p w:rsidR="0025585A" w:rsidRPr="0025585A" w:rsidRDefault="0025585A" w:rsidP="006D5936">
            <w:pPr>
              <w:tabs>
                <w:tab w:val="left" w:pos="0"/>
              </w:tabs>
              <w:rPr>
                <w:rFonts w:ascii="Times New Roman" w:hAnsi="Times New Roman" w:cs="Times New Roman"/>
                <w:b/>
                <w:bCs/>
                <w:color w:val="0099D3"/>
                <w:sz w:val="24"/>
                <w:szCs w:val="24"/>
              </w:rPr>
            </w:pP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p>
        </w:tc>
        <w:tc>
          <w:tcPr>
            <w:tcW w:w="2626" w:type="dxa"/>
          </w:tcPr>
          <w:p w:rsidR="0025585A" w:rsidRPr="0025585A" w:rsidRDefault="0025585A" w:rsidP="006D5936">
            <w:pPr>
              <w:rPr>
                <w:rFonts w:ascii="Times New Roman" w:hAnsi="Times New Roman" w:cs="Times New Roman"/>
                <w:bCs/>
                <w:color w:val="0099D3"/>
                <w:sz w:val="24"/>
                <w:szCs w:val="24"/>
              </w:rPr>
            </w:pPr>
            <w:r w:rsidRPr="0025585A">
              <w:rPr>
                <w:rFonts w:ascii="Times New Roman" w:hAnsi="Times New Roman" w:cs="Times New Roman"/>
                <w:bCs/>
                <w:color w:val="0099D3"/>
                <w:sz w:val="24"/>
                <w:szCs w:val="24"/>
              </w:rPr>
              <w:t>Chương trình thúc đẩy các thực hành tốt trong canh tác và chế biến bền vững</w:t>
            </w:r>
          </w:p>
        </w:tc>
        <w:tc>
          <w:tcPr>
            <w:tcW w:w="6597" w:type="dxa"/>
          </w:tcPr>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Bảo đảm chuyển giao các dịch vụ là ưu tiên của các tác nhân chủ chốt địa phương và dựa vào phương pháp đánh giá nhu cầu đáng tin cậy</w:t>
            </w:r>
          </w:p>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Xây dựng quá trình rõ ràng giám sát nông dân, người mua gom, và nhà chế biến.</w:t>
            </w:r>
          </w:p>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Nếu các hoạt động chuyên biệt như đào tạo, tín dụng, phân tích đất, các yếu tố đầu vào được chuyển giao thì cần phải đưa vào một hệ thống giám sát sự chuyển giao và chất lượng dịch vụ.</w:t>
            </w: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6.</w:t>
            </w:r>
          </w:p>
        </w:tc>
        <w:tc>
          <w:tcPr>
            <w:tcW w:w="2626" w:type="dxa"/>
          </w:tcPr>
          <w:p w:rsidR="0025585A" w:rsidRPr="0025585A" w:rsidRDefault="0025585A" w:rsidP="006D5936">
            <w:pPr>
              <w:rPr>
                <w:rFonts w:ascii="Times New Roman" w:hAnsi="Times New Roman" w:cs="Times New Roman"/>
                <w:b/>
                <w:bCs/>
                <w:color w:val="0099D3"/>
                <w:sz w:val="24"/>
                <w:szCs w:val="24"/>
              </w:rPr>
            </w:pPr>
            <w:r w:rsidRPr="0025585A">
              <w:rPr>
                <w:rFonts w:ascii="Times New Roman" w:hAnsi="Times New Roman" w:cs="Times New Roman"/>
                <w:b/>
                <w:bCs/>
                <w:color w:val="0099D3"/>
                <w:sz w:val="24"/>
                <w:szCs w:val="24"/>
              </w:rPr>
              <w:t>Xác nhận</w:t>
            </w:r>
          </w:p>
        </w:tc>
        <w:tc>
          <w:tcPr>
            <w:tcW w:w="6597" w:type="dxa"/>
          </w:tcPr>
          <w:p w:rsidR="0025585A" w:rsidRPr="0025585A" w:rsidRDefault="0025585A" w:rsidP="006D5936">
            <w:pPr>
              <w:pStyle w:val="ListParagraph"/>
              <w:tabs>
                <w:tab w:val="left" w:pos="0"/>
              </w:tabs>
              <w:ind w:left="218"/>
              <w:rPr>
                <w:rFonts w:ascii="Times New Roman" w:hAnsi="Times New Roman" w:cs="Times New Roman"/>
                <w:b/>
                <w:bCs/>
                <w:color w:val="0099D3"/>
                <w:sz w:val="24"/>
                <w:szCs w:val="24"/>
              </w:rPr>
            </w:pPr>
          </w:p>
        </w:tc>
      </w:tr>
      <w:tr w:rsidR="0025585A" w:rsidRPr="0025585A" w:rsidTr="006D5936">
        <w:tc>
          <w:tcPr>
            <w:tcW w:w="396" w:type="dxa"/>
          </w:tcPr>
          <w:p w:rsidR="0025585A" w:rsidRPr="0025585A" w:rsidRDefault="0025585A" w:rsidP="006D5936">
            <w:pPr>
              <w:rPr>
                <w:rFonts w:ascii="Times New Roman" w:hAnsi="Times New Roman" w:cs="Times New Roman"/>
                <w:b/>
                <w:bCs/>
                <w:color w:val="0099D3"/>
                <w:sz w:val="24"/>
                <w:szCs w:val="24"/>
              </w:rPr>
            </w:pPr>
          </w:p>
        </w:tc>
        <w:tc>
          <w:tcPr>
            <w:tcW w:w="2626" w:type="dxa"/>
          </w:tcPr>
          <w:p w:rsidR="0025585A" w:rsidRPr="0025585A" w:rsidRDefault="0025585A" w:rsidP="006D5936">
            <w:pPr>
              <w:rPr>
                <w:rFonts w:ascii="Times New Roman" w:hAnsi="Times New Roman" w:cs="Times New Roman"/>
                <w:bCs/>
                <w:color w:val="0099D3"/>
                <w:sz w:val="24"/>
                <w:szCs w:val="24"/>
              </w:rPr>
            </w:pPr>
            <w:r w:rsidRPr="0025585A">
              <w:rPr>
                <w:rFonts w:ascii="Times New Roman" w:hAnsi="Times New Roman" w:cs="Times New Roman"/>
                <w:bCs/>
                <w:color w:val="0099D3"/>
                <w:sz w:val="24"/>
                <w:szCs w:val="24"/>
              </w:rPr>
              <w:t>Các tiêu chí và các quy trình để bảo đảm sự phù hợp và bảo đảm thông tin báo cáo là chính xác</w:t>
            </w:r>
          </w:p>
        </w:tc>
        <w:tc>
          <w:tcPr>
            <w:tcW w:w="6597" w:type="dxa"/>
          </w:tcPr>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Áp dụng xác nhận như là một quá trình học hỏi để cải tiến không ngừng chứ không chỉ là một công cụ thực thi</w:t>
            </w:r>
          </w:p>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Cung cấp danh mục kiểm tra các thông tin theo yêu cầu và sự minh bạch về cách thức các nhà cung ứng sẽ đánh giá các khía cạnh cốt lõi của chương trình mua hàng.</w:t>
            </w:r>
          </w:p>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 xml:space="preserve"> Các hệ thống tổng hợp để đánh giá các nguồn dữ liệu để  giảm chi phí xác nhận và hướng các kiểm tra đồng ruộng về những rủi ro riêng biệt.</w:t>
            </w:r>
          </w:p>
          <w:p w:rsidR="0025585A" w:rsidRPr="0025585A"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25585A">
              <w:rPr>
                <w:rFonts w:ascii="Times New Roman" w:hAnsi="Times New Roman" w:cs="Times New Roman"/>
                <w:bCs/>
                <w:i/>
                <w:color w:val="0099D3"/>
                <w:sz w:val="24"/>
                <w:szCs w:val="24"/>
              </w:rPr>
              <w:t>Nâng cao sự chính xác bắng kiểm tra điện tử hoặc cảm ứng từ xa bên cạnh cách kiểm tra bằng quan sát theo truyền thống.</w:t>
            </w:r>
          </w:p>
        </w:tc>
      </w:tr>
      <w:tr w:rsidR="0025585A" w:rsidRPr="00465DD0" w:rsidTr="006D5936">
        <w:tc>
          <w:tcPr>
            <w:tcW w:w="396" w:type="dxa"/>
          </w:tcPr>
          <w:p w:rsidR="0025585A" w:rsidRPr="00465DD0" w:rsidRDefault="0025585A" w:rsidP="006D5936">
            <w:pPr>
              <w:rPr>
                <w:rFonts w:ascii="Times New Roman" w:hAnsi="Times New Roman" w:cs="Times New Roman"/>
                <w:b/>
                <w:bCs/>
                <w:color w:val="0099D3"/>
                <w:sz w:val="24"/>
                <w:szCs w:val="24"/>
              </w:rPr>
            </w:pPr>
            <w:r w:rsidRPr="00465DD0">
              <w:rPr>
                <w:rFonts w:ascii="Times New Roman" w:hAnsi="Times New Roman" w:cs="Times New Roman"/>
                <w:b/>
                <w:bCs/>
                <w:color w:val="0099D3"/>
                <w:sz w:val="24"/>
                <w:szCs w:val="24"/>
              </w:rPr>
              <w:t>7.</w:t>
            </w:r>
          </w:p>
        </w:tc>
        <w:tc>
          <w:tcPr>
            <w:tcW w:w="2626" w:type="dxa"/>
          </w:tcPr>
          <w:p w:rsidR="0025585A" w:rsidRPr="00465DD0" w:rsidRDefault="0025585A" w:rsidP="006D5936">
            <w:pPr>
              <w:rPr>
                <w:rFonts w:ascii="Times New Roman" w:hAnsi="Times New Roman" w:cs="Times New Roman"/>
                <w:b/>
                <w:bCs/>
                <w:color w:val="0099D3"/>
                <w:sz w:val="24"/>
                <w:szCs w:val="24"/>
              </w:rPr>
            </w:pPr>
            <w:r w:rsidRPr="00465DD0">
              <w:rPr>
                <w:rFonts w:ascii="Times New Roman" w:hAnsi="Times New Roman" w:cs="Times New Roman"/>
                <w:b/>
                <w:bCs/>
                <w:color w:val="0099D3"/>
                <w:sz w:val="24"/>
                <w:szCs w:val="24"/>
              </w:rPr>
              <w:t>Tác động</w:t>
            </w:r>
          </w:p>
        </w:tc>
        <w:tc>
          <w:tcPr>
            <w:tcW w:w="6597" w:type="dxa"/>
          </w:tcPr>
          <w:p w:rsidR="0025585A" w:rsidRPr="00465DD0" w:rsidRDefault="0025585A" w:rsidP="006D5936">
            <w:pPr>
              <w:pStyle w:val="ListParagraph"/>
              <w:tabs>
                <w:tab w:val="left" w:pos="0"/>
              </w:tabs>
              <w:ind w:left="218"/>
              <w:rPr>
                <w:rFonts w:ascii="Times New Roman" w:hAnsi="Times New Roman" w:cs="Times New Roman"/>
                <w:b/>
                <w:bCs/>
                <w:color w:val="0099D3"/>
                <w:sz w:val="24"/>
                <w:szCs w:val="24"/>
              </w:rPr>
            </w:pPr>
          </w:p>
        </w:tc>
      </w:tr>
      <w:tr w:rsidR="0025585A" w:rsidRPr="00465DD0" w:rsidTr="006D5936">
        <w:tc>
          <w:tcPr>
            <w:tcW w:w="396" w:type="dxa"/>
          </w:tcPr>
          <w:p w:rsidR="0025585A" w:rsidRPr="00465DD0" w:rsidRDefault="0025585A" w:rsidP="006D5936">
            <w:pPr>
              <w:rPr>
                <w:rFonts w:ascii="Times New Roman" w:hAnsi="Times New Roman" w:cs="Times New Roman"/>
                <w:b/>
                <w:bCs/>
                <w:color w:val="0099D3"/>
                <w:sz w:val="24"/>
                <w:szCs w:val="24"/>
              </w:rPr>
            </w:pPr>
          </w:p>
        </w:tc>
        <w:tc>
          <w:tcPr>
            <w:tcW w:w="2626" w:type="dxa"/>
          </w:tcPr>
          <w:p w:rsidR="0025585A" w:rsidRPr="00465DD0" w:rsidRDefault="0025585A" w:rsidP="006D5936">
            <w:pPr>
              <w:rPr>
                <w:rFonts w:ascii="Times New Roman" w:hAnsi="Times New Roman" w:cs="Times New Roman"/>
                <w:bCs/>
                <w:color w:val="0099D3"/>
                <w:sz w:val="24"/>
                <w:szCs w:val="24"/>
              </w:rPr>
            </w:pPr>
            <w:r w:rsidRPr="00465DD0">
              <w:rPr>
                <w:rFonts w:ascii="Times New Roman" w:hAnsi="Times New Roman" w:cs="Times New Roman"/>
                <w:bCs/>
                <w:color w:val="0099D3"/>
                <w:sz w:val="24"/>
                <w:szCs w:val="24"/>
              </w:rPr>
              <w:t>Những ảnh hưởng có dự định hoặc không dự đính (tích cực lẫn tiêu cực) có thể gán cho những can thiệp hoặc đầu tư riêng biệt</w:t>
            </w:r>
          </w:p>
        </w:tc>
        <w:tc>
          <w:tcPr>
            <w:tcW w:w="6597" w:type="dxa"/>
          </w:tcPr>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Sử dụng đánh giá tác động theo mục tiêu có thể các định được nh</w:t>
            </w:r>
            <w:r w:rsidR="00465DD0">
              <w:rPr>
                <w:rFonts w:ascii="Times New Roman" w:hAnsi="Times New Roman" w:cs="Times New Roman"/>
                <w:bCs/>
                <w:i/>
                <w:color w:val="0099D3"/>
                <w:sz w:val="24"/>
                <w:szCs w:val="24"/>
              </w:rPr>
              <w:t>ữ</w:t>
            </w:r>
            <w:r w:rsidRPr="00465DD0">
              <w:rPr>
                <w:rFonts w:ascii="Times New Roman" w:hAnsi="Times New Roman" w:cs="Times New Roman"/>
                <w:bCs/>
                <w:i/>
                <w:color w:val="0099D3"/>
                <w:sz w:val="24"/>
                <w:szCs w:val="24"/>
              </w:rPr>
              <w:t>ng lý do của một kết quả. Biết được cách thức tác động của các can thiệp như đào tạo hoặc tín dụng sẽ mở ra những giải pháp và những đầu tư hoặc chính sách tốt hơn</w:t>
            </w:r>
          </w:p>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Sử dụng các công cụ định tính và định lượng có tính khoa học mang lại sự đánh giá có độ tin cậy càng cao càng tốt.</w:t>
            </w:r>
          </w:p>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Có tầm nhìn rộng vượt ngoài từng trụ cột để bao gồm được những biểu hiện thay đổi về kinh tế, xã hội và môi trường để làm sáng tỏ những chuyển động thực tế hoặc những sự đánh đổi về canh tác và các chuỗi cung ứng.</w:t>
            </w:r>
          </w:p>
        </w:tc>
      </w:tr>
      <w:tr w:rsidR="0025585A" w:rsidRPr="00465DD0" w:rsidTr="006D5936">
        <w:tc>
          <w:tcPr>
            <w:tcW w:w="396" w:type="dxa"/>
          </w:tcPr>
          <w:p w:rsidR="0025585A" w:rsidRPr="00465DD0" w:rsidRDefault="0025585A" w:rsidP="006D5936">
            <w:pPr>
              <w:rPr>
                <w:rFonts w:ascii="Times New Roman" w:hAnsi="Times New Roman" w:cs="Times New Roman"/>
                <w:b/>
                <w:bCs/>
                <w:color w:val="0099D3"/>
                <w:sz w:val="24"/>
                <w:szCs w:val="24"/>
              </w:rPr>
            </w:pPr>
            <w:r w:rsidRPr="00465DD0">
              <w:rPr>
                <w:rFonts w:ascii="Times New Roman" w:hAnsi="Times New Roman" w:cs="Times New Roman"/>
                <w:b/>
                <w:bCs/>
                <w:color w:val="0099D3"/>
                <w:sz w:val="24"/>
                <w:szCs w:val="24"/>
              </w:rPr>
              <w:t>8.</w:t>
            </w:r>
          </w:p>
        </w:tc>
        <w:tc>
          <w:tcPr>
            <w:tcW w:w="2626" w:type="dxa"/>
          </w:tcPr>
          <w:p w:rsidR="0025585A" w:rsidRPr="00465DD0" w:rsidRDefault="0025585A" w:rsidP="006D5936">
            <w:pPr>
              <w:rPr>
                <w:rFonts w:ascii="Times New Roman" w:hAnsi="Times New Roman" w:cs="Times New Roman"/>
                <w:b/>
                <w:bCs/>
                <w:color w:val="0099D3"/>
                <w:sz w:val="24"/>
                <w:szCs w:val="24"/>
              </w:rPr>
            </w:pPr>
            <w:r w:rsidRPr="00465DD0">
              <w:rPr>
                <w:rFonts w:ascii="Times New Roman" w:hAnsi="Times New Roman" w:cs="Times New Roman"/>
                <w:b/>
                <w:bCs/>
                <w:color w:val="0099D3"/>
                <w:sz w:val="24"/>
                <w:szCs w:val="24"/>
              </w:rPr>
              <w:t>Quản lý thông tin</w:t>
            </w:r>
          </w:p>
        </w:tc>
        <w:tc>
          <w:tcPr>
            <w:tcW w:w="6597" w:type="dxa"/>
          </w:tcPr>
          <w:p w:rsidR="0025585A" w:rsidRPr="00465DD0" w:rsidRDefault="0025585A" w:rsidP="006D5936">
            <w:pPr>
              <w:pStyle w:val="ListParagraph"/>
              <w:tabs>
                <w:tab w:val="left" w:pos="0"/>
              </w:tabs>
              <w:ind w:left="218"/>
              <w:rPr>
                <w:rFonts w:ascii="Times New Roman" w:hAnsi="Times New Roman" w:cs="Times New Roman"/>
                <w:b/>
                <w:bCs/>
                <w:color w:val="0099D3"/>
                <w:sz w:val="24"/>
                <w:szCs w:val="24"/>
              </w:rPr>
            </w:pPr>
          </w:p>
        </w:tc>
      </w:tr>
      <w:tr w:rsidR="0025585A" w:rsidRPr="00465DD0" w:rsidTr="006D5936">
        <w:tc>
          <w:tcPr>
            <w:tcW w:w="396" w:type="dxa"/>
          </w:tcPr>
          <w:p w:rsidR="0025585A" w:rsidRPr="00465DD0" w:rsidRDefault="0025585A" w:rsidP="006D5936">
            <w:pPr>
              <w:rPr>
                <w:rFonts w:ascii="Times New Roman" w:hAnsi="Times New Roman" w:cs="Times New Roman"/>
                <w:b/>
                <w:bCs/>
                <w:color w:val="0099D3"/>
                <w:sz w:val="24"/>
                <w:szCs w:val="24"/>
              </w:rPr>
            </w:pPr>
          </w:p>
        </w:tc>
        <w:tc>
          <w:tcPr>
            <w:tcW w:w="2626" w:type="dxa"/>
          </w:tcPr>
          <w:p w:rsidR="0025585A" w:rsidRPr="00465DD0" w:rsidRDefault="0025585A" w:rsidP="006D5936">
            <w:pPr>
              <w:rPr>
                <w:rFonts w:ascii="Times New Roman" w:hAnsi="Times New Roman" w:cs="Times New Roman"/>
                <w:bCs/>
                <w:color w:val="0099D3"/>
                <w:sz w:val="24"/>
                <w:szCs w:val="24"/>
              </w:rPr>
            </w:pPr>
            <w:r w:rsidRPr="00465DD0">
              <w:rPr>
                <w:rFonts w:ascii="Times New Roman" w:hAnsi="Times New Roman" w:cs="Times New Roman"/>
                <w:bCs/>
                <w:color w:val="0099D3"/>
                <w:sz w:val="24"/>
                <w:szCs w:val="24"/>
              </w:rPr>
              <w:t xml:space="preserve">Một hệ thống thông tin theo chức năng vượt ra khỏi phạm vi của dữ liệu để giúp các tác nhân trong Chương </w:t>
            </w:r>
            <w:r w:rsidRPr="00465DD0">
              <w:rPr>
                <w:rFonts w:ascii="Times New Roman" w:hAnsi="Times New Roman" w:cs="Times New Roman"/>
                <w:bCs/>
                <w:color w:val="0099D3"/>
                <w:sz w:val="24"/>
                <w:szCs w:val="24"/>
              </w:rPr>
              <w:lastRenderedPageBreak/>
              <w:t>trình Mua hàng Bền vững chia xẻ và học hỏi từ những kết quả</w:t>
            </w:r>
          </w:p>
        </w:tc>
        <w:tc>
          <w:tcPr>
            <w:tcW w:w="6597" w:type="dxa"/>
          </w:tcPr>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lastRenderedPageBreak/>
              <w:t>Nêu rõ các kết quả để thấy được sự tiến bộ của các mục tiêu Mua hàng Bền vững.</w:t>
            </w:r>
          </w:p>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Các kết quả dựa trên một nền tảng chung hoặc bộ chỉ số KPIs được chia xẻ</w:t>
            </w:r>
          </w:p>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 xml:space="preserve">Quyền được phép tiếp cận để bảo đảm chia xẻ thông tin </w:t>
            </w:r>
            <w:r w:rsidRPr="00465DD0">
              <w:rPr>
                <w:rFonts w:ascii="Times New Roman" w:hAnsi="Times New Roman" w:cs="Times New Roman"/>
                <w:bCs/>
                <w:i/>
                <w:color w:val="0099D3"/>
                <w:sz w:val="24"/>
                <w:szCs w:val="24"/>
              </w:rPr>
              <w:lastRenderedPageBreak/>
              <w:t>được giới hạn dựa trên vai trò của nhà cung ứng trong chuỗi cung ứng.</w:t>
            </w:r>
          </w:p>
          <w:p w:rsidR="0025585A" w:rsidRPr="00465DD0" w:rsidRDefault="0025585A" w:rsidP="0025585A">
            <w:pPr>
              <w:pStyle w:val="ListParagraph"/>
              <w:numPr>
                <w:ilvl w:val="0"/>
                <w:numId w:val="12"/>
              </w:numPr>
              <w:tabs>
                <w:tab w:val="left" w:pos="0"/>
              </w:tabs>
              <w:ind w:left="218" w:hanging="180"/>
              <w:rPr>
                <w:rFonts w:ascii="Times New Roman" w:hAnsi="Times New Roman" w:cs="Times New Roman"/>
                <w:bCs/>
                <w:i/>
                <w:color w:val="0099D3"/>
                <w:sz w:val="24"/>
                <w:szCs w:val="24"/>
              </w:rPr>
            </w:pPr>
            <w:r w:rsidRPr="00465DD0">
              <w:rPr>
                <w:rFonts w:ascii="Times New Roman" w:hAnsi="Times New Roman" w:cs="Times New Roman"/>
                <w:bCs/>
                <w:i/>
                <w:color w:val="0099D3"/>
                <w:sz w:val="24"/>
                <w:szCs w:val="24"/>
              </w:rPr>
              <w:t>Kích thích cải tiến không ngừng bao gồm khả năng dễ dàng đánh giá xếp hạng tính bền vững của nhà cung ứng</w:t>
            </w:r>
          </w:p>
        </w:tc>
      </w:tr>
    </w:tbl>
    <w:p w:rsidR="0025585A" w:rsidRDefault="0025585A" w:rsidP="0025585A"/>
    <w:p w:rsidR="0025585A" w:rsidRPr="00203040" w:rsidRDefault="0025585A" w:rsidP="0055770F">
      <w:pPr>
        <w:spacing w:after="120"/>
        <w:jc w:val="both"/>
        <w:rPr>
          <w:rFonts w:ascii="Times New Roman" w:hAnsi="Times New Roman" w:cs="Times New Roman"/>
          <w:sz w:val="28"/>
        </w:rPr>
      </w:pPr>
    </w:p>
    <w:sectPr w:rsidR="0025585A" w:rsidRPr="00203040" w:rsidSect="0055770F">
      <w:foot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DC" w:rsidRDefault="00753EDC" w:rsidP="00EE0A1A">
      <w:pPr>
        <w:spacing w:after="0" w:line="240" w:lineRule="auto"/>
      </w:pPr>
      <w:r>
        <w:separator/>
      </w:r>
    </w:p>
  </w:endnote>
  <w:endnote w:type="continuationSeparator" w:id="0">
    <w:p w:rsidR="00753EDC" w:rsidRDefault="00753EDC" w:rsidP="00EE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rotaSansRd">
    <w:altName w:val="Times New Roman"/>
    <w:panose1 w:val="00000000000000000000"/>
    <w:charset w:val="00"/>
    <w:family w:val="roman"/>
    <w:notTrueType/>
    <w:pitch w:val="default"/>
  </w:font>
  <w:font w:name="GrotaSansRd-Bold">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B83" w:rsidRPr="00A84589" w:rsidRDefault="00753EDC" w:rsidP="00A84589">
    <w:pPr>
      <w:pStyle w:val="Footer"/>
      <w:tabs>
        <w:tab w:val="clear" w:pos="9360"/>
        <w:tab w:val="center" w:pos="4513"/>
      </w:tabs>
      <w:rPr>
        <w:sz w:val="28"/>
        <w:szCs w:val="28"/>
      </w:rPr>
    </w:pPr>
    <w:sdt>
      <w:sdtPr>
        <w:rPr>
          <w:sz w:val="28"/>
          <w:szCs w:val="28"/>
        </w:rPr>
        <w:id w:val="36322774"/>
        <w:docPartObj>
          <w:docPartGallery w:val="Page Numbers (Bottom of Page)"/>
          <w:docPartUnique/>
        </w:docPartObj>
      </w:sdtPr>
      <w:sdtEndPr/>
      <w:sdtContent>
        <w:r w:rsidR="00A84589" w:rsidRPr="00A84589">
          <w:rPr>
            <w:sz w:val="28"/>
            <w:szCs w:val="28"/>
          </w:rPr>
          <w:tab/>
        </w:r>
        <w:r w:rsidR="00BA71B2" w:rsidRPr="00A84589">
          <w:rPr>
            <w:rFonts w:ascii="Times New Roman" w:hAnsi="Times New Roman" w:cs="Times New Roman"/>
            <w:sz w:val="28"/>
            <w:szCs w:val="28"/>
          </w:rPr>
          <w:fldChar w:fldCharType="begin"/>
        </w:r>
        <w:r w:rsidR="00171B83" w:rsidRPr="00A84589">
          <w:rPr>
            <w:rFonts w:ascii="Times New Roman" w:hAnsi="Times New Roman" w:cs="Times New Roman"/>
            <w:sz w:val="28"/>
            <w:szCs w:val="28"/>
          </w:rPr>
          <w:instrText xml:space="preserve"> PAGE   \* MERGEFORMAT </w:instrText>
        </w:r>
        <w:r w:rsidR="00BA71B2" w:rsidRPr="00A84589">
          <w:rPr>
            <w:rFonts w:ascii="Times New Roman" w:hAnsi="Times New Roman" w:cs="Times New Roman"/>
            <w:sz w:val="28"/>
            <w:szCs w:val="28"/>
          </w:rPr>
          <w:fldChar w:fldCharType="separate"/>
        </w:r>
        <w:r w:rsidR="00CA7118">
          <w:rPr>
            <w:rFonts w:ascii="Times New Roman" w:hAnsi="Times New Roman" w:cs="Times New Roman"/>
            <w:noProof/>
            <w:sz w:val="28"/>
            <w:szCs w:val="28"/>
          </w:rPr>
          <w:t>2</w:t>
        </w:r>
        <w:r w:rsidR="00BA71B2" w:rsidRPr="00A84589">
          <w:rPr>
            <w:rFonts w:ascii="Times New Roman" w:hAnsi="Times New Roman" w:cs="Times New Roman"/>
            <w:sz w:val="28"/>
            <w:szCs w:val="28"/>
          </w:rPr>
          <w:fldChar w:fldCharType="end"/>
        </w:r>
      </w:sdtContent>
    </w:sdt>
    <w:r w:rsidR="00A84589" w:rsidRPr="00A84589">
      <w:rPr>
        <w:sz w:val="28"/>
        <w:szCs w:val="28"/>
      </w:rPr>
      <w:tab/>
    </w:r>
    <w:r w:rsidR="00A84589" w:rsidRPr="00A84589">
      <w:rPr>
        <w:sz w:val="28"/>
        <w:szCs w:val="28"/>
      </w:rPr>
      <w:tab/>
    </w:r>
  </w:p>
  <w:p w:rsidR="00171B83" w:rsidRDefault="00171B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DC" w:rsidRDefault="00753EDC" w:rsidP="00EE0A1A">
      <w:pPr>
        <w:spacing w:after="0" w:line="240" w:lineRule="auto"/>
      </w:pPr>
      <w:r>
        <w:separator/>
      </w:r>
    </w:p>
  </w:footnote>
  <w:footnote w:type="continuationSeparator" w:id="0">
    <w:p w:rsidR="00753EDC" w:rsidRDefault="00753EDC" w:rsidP="00EE0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8F7"/>
    <w:multiLevelType w:val="hybridMultilevel"/>
    <w:tmpl w:val="F2AC403A"/>
    <w:lvl w:ilvl="0" w:tplc="677C9D6A">
      <w:start w:val="1"/>
      <w:numFmt w:val="bullet"/>
      <w:lvlText w:val="•"/>
      <w:lvlJc w:val="left"/>
      <w:pPr>
        <w:tabs>
          <w:tab w:val="num" w:pos="720"/>
        </w:tabs>
        <w:ind w:left="720" w:hanging="360"/>
      </w:pPr>
      <w:rPr>
        <w:rFonts w:ascii="Times New Roman" w:hAnsi="Times New Roman" w:hint="default"/>
      </w:rPr>
    </w:lvl>
    <w:lvl w:ilvl="1" w:tplc="53320E62">
      <w:start w:val="379"/>
      <w:numFmt w:val="bullet"/>
      <w:lvlText w:val="–"/>
      <w:lvlJc w:val="left"/>
      <w:pPr>
        <w:tabs>
          <w:tab w:val="num" w:pos="1440"/>
        </w:tabs>
        <w:ind w:left="1440" w:hanging="360"/>
      </w:pPr>
      <w:rPr>
        <w:rFonts w:ascii="Times New Roman" w:hAnsi="Times New Roman" w:hint="default"/>
      </w:rPr>
    </w:lvl>
    <w:lvl w:ilvl="2" w:tplc="01207F98" w:tentative="1">
      <w:start w:val="1"/>
      <w:numFmt w:val="bullet"/>
      <w:lvlText w:val="•"/>
      <w:lvlJc w:val="left"/>
      <w:pPr>
        <w:tabs>
          <w:tab w:val="num" w:pos="2160"/>
        </w:tabs>
        <w:ind w:left="2160" w:hanging="360"/>
      </w:pPr>
      <w:rPr>
        <w:rFonts w:ascii="Times New Roman" w:hAnsi="Times New Roman" w:hint="default"/>
      </w:rPr>
    </w:lvl>
    <w:lvl w:ilvl="3" w:tplc="82B85094" w:tentative="1">
      <w:start w:val="1"/>
      <w:numFmt w:val="bullet"/>
      <w:lvlText w:val="•"/>
      <w:lvlJc w:val="left"/>
      <w:pPr>
        <w:tabs>
          <w:tab w:val="num" w:pos="2880"/>
        </w:tabs>
        <w:ind w:left="2880" w:hanging="360"/>
      </w:pPr>
      <w:rPr>
        <w:rFonts w:ascii="Times New Roman" w:hAnsi="Times New Roman" w:hint="default"/>
      </w:rPr>
    </w:lvl>
    <w:lvl w:ilvl="4" w:tplc="C098172E" w:tentative="1">
      <w:start w:val="1"/>
      <w:numFmt w:val="bullet"/>
      <w:lvlText w:val="•"/>
      <w:lvlJc w:val="left"/>
      <w:pPr>
        <w:tabs>
          <w:tab w:val="num" w:pos="3600"/>
        </w:tabs>
        <w:ind w:left="3600" w:hanging="360"/>
      </w:pPr>
      <w:rPr>
        <w:rFonts w:ascii="Times New Roman" w:hAnsi="Times New Roman" w:hint="default"/>
      </w:rPr>
    </w:lvl>
    <w:lvl w:ilvl="5" w:tplc="ACC46F8C" w:tentative="1">
      <w:start w:val="1"/>
      <w:numFmt w:val="bullet"/>
      <w:lvlText w:val="•"/>
      <w:lvlJc w:val="left"/>
      <w:pPr>
        <w:tabs>
          <w:tab w:val="num" w:pos="4320"/>
        </w:tabs>
        <w:ind w:left="4320" w:hanging="360"/>
      </w:pPr>
      <w:rPr>
        <w:rFonts w:ascii="Times New Roman" w:hAnsi="Times New Roman" w:hint="default"/>
      </w:rPr>
    </w:lvl>
    <w:lvl w:ilvl="6" w:tplc="BAF0414A" w:tentative="1">
      <w:start w:val="1"/>
      <w:numFmt w:val="bullet"/>
      <w:lvlText w:val="•"/>
      <w:lvlJc w:val="left"/>
      <w:pPr>
        <w:tabs>
          <w:tab w:val="num" w:pos="5040"/>
        </w:tabs>
        <w:ind w:left="5040" w:hanging="360"/>
      </w:pPr>
      <w:rPr>
        <w:rFonts w:ascii="Times New Roman" w:hAnsi="Times New Roman" w:hint="default"/>
      </w:rPr>
    </w:lvl>
    <w:lvl w:ilvl="7" w:tplc="0F245834" w:tentative="1">
      <w:start w:val="1"/>
      <w:numFmt w:val="bullet"/>
      <w:lvlText w:val="•"/>
      <w:lvlJc w:val="left"/>
      <w:pPr>
        <w:tabs>
          <w:tab w:val="num" w:pos="5760"/>
        </w:tabs>
        <w:ind w:left="5760" w:hanging="360"/>
      </w:pPr>
      <w:rPr>
        <w:rFonts w:ascii="Times New Roman" w:hAnsi="Times New Roman" w:hint="default"/>
      </w:rPr>
    </w:lvl>
    <w:lvl w:ilvl="8" w:tplc="1E806E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1E4622F8"/>
    <w:multiLevelType w:val="hybridMultilevel"/>
    <w:tmpl w:val="937A4918"/>
    <w:lvl w:ilvl="0" w:tplc="7008476A">
      <w:start w:val="1"/>
      <w:numFmt w:val="bullet"/>
      <w:lvlText w:val="•"/>
      <w:lvlJc w:val="left"/>
      <w:pPr>
        <w:tabs>
          <w:tab w:val="num" w:pos="720"/>
        </w:tabs>
        <w:ind w:left="720" w:hanging="360"/>
      </w:pPr>
      <w:rPr>
        <w:rFonts w:ascii="Times New Roman" w:hAnsi="Times New Roman" w:hint="default"/>
      </w:rPr>
    </w:lvl>
    <w:lvl w:ilvl="1" w:tplc="304EAAD8">
      <w:start w:val="1159"/>
      <w:numFmt w:val="bullet"/>
      <w:lvlText w:val="–"/>
      <w:lvlJc w:val="left"/>
      <w:pPr>
        <w:tabs>
          <w:tab w:val="num" w:pos="1440"/>
        </w:tabs>
        <w:ind w:left="1440" w:hanging="360"/>
      </w:pPr>
      <w:rPr>
        <w:rFonts w:ascii="Times New Roman" w:hAnsi="Times New Roman" w:hint="default"/>
      </w:rPr>
    </w:lvl>
    <w:lvl w:ilvl="2" w:tplc="BF84ABBE" w:tentative="1">
      <w:start w:val="1"/>
      <w:numFmt w:val="bullet"/>
      <w:lvlText w:val="•"/>
      <w:lvlJc w:val="left"/>
      <w:pPr>
        <w:tabs>
          <w:tab w:val="num" w:pos="2160"/>
        </w:tabs>
        <w:ind w:left="2160" w:hanging="360"/>
      </w:pPr>
      <w:rPr>
        <w:rFonts w:ascii="Times New Roman" w:hAnsi="Times New Roman" w:hint="default"/>
      </w:rPr>
    </w:lvl>
    <w:lvl w:ilvl="3" w:tplc="2566040E" w:tentative="1">
      <w:start w:val="1"/>
      <w:numFmt w:val="bullet"/>
      <w:lvlText w:val="•"/>
      <w:lvlJc w:val="left"/>
      <w:pPr>
        <w:tabs>
          <w:tab w:val="num" w:pos="2880"/>
        </w:tabs>
        <w:ind w:left="2880" w:hanging="360"/>
      </w:pPr>
      <w:rPr>
        <w:rFonts w:ascii="Times New Roman" w:hAnsi="Times New Roman" w:hint="default"/>
      </w:rPr>
    </w:lvl>
    <w:lvl w:ilvl="4" w:tplc="DBD8AF6C" w:tentative="1">
      <w:start w:val="1"/>
      <w:numFmt w:val="bullet"/>
      <w:lvlText w:val="•"/>
      <w:lvlJc w:val="left"/>
      <w:pPr>
        <w:tabs>
          <w:tab w:val="num" w:pos="3600"/>
        </w:tabs>
        <w:ind w:left="3600" w:hanging="360"/>
      </w:pPr>
      <w:rPr>
        <w:rFonts w:ascii="Times New Roman" w:hAnsi="Times New Roman" w:hint="default"/>
      </w:rPr>
    </w:lvl>
    <w:lvl w:ilvl="5" w:tplc="565A4A9E" w:tentative="1">
      <w:start w:val="1"/>
      <w:numFmt w:val="bullet"/>
      <w:lvlText w:val="•"/>
      <w:lvlJc w:val="left"/>
      <w:pPr>
        <w:tabs>
          <w:tab w:val="num" w:pos="4320"/>
        </w:tabs>
        <w:ind w:left="4320" w:hanging="360"/>
      </w:pPr>
      <w:rPr>
        <w:rFonts w:ascii="Times New Roman" w:hAnsi="Times New Roman" w:hint="default"/>
      </w:rPr>
    </w:lvl>
    <w:lvl w:ilvl="6" w:tplc="22AED324" w:tentative="1">
      <w:start w:val="1"/>
      <w:numFmt w:val="bullet"/>
      <w:lvlText w:val="•"/>
      <w:lvlJc w:val="left"/>
      <w:pPr>
        <w:tabs>
          <w:tab w:val="num" w:pos="5040"/>
        </w:tabs>
        <w:ind w:left="5040" w:hanging="360"/>
      </w:pPr>
      <w:rPr>
        <w:rFonts w:ascii="Times New Roman" w:hAnsi="Times New Roman" w:hint="default"/>
      </w:rPr>
    </w:lvl>
    <w:lvl w:ilvl="7" w:tplc="BC36E28A" w:tentative="1">
      <w:start w:val="1"/>
      <w:numFmt w:val="bullet"/>
      <w:lvlText w:val="•"/>
      <w:lvlJc w:val="left"/>
      <w:pPr>
        <w:tabs>
          <w:tab w:val="num" w:pos="5760"/>
        </w:tabs>
        <w:ind w:left="5760" w:hanging="360"/>
      </w:pPr>
      <w:rPr>
        <w:rFonts w:ascii="Times New Roman" w:hAnsi="Times New Roman" w:hint="default"/>
      </w:rPr>
    </w:lvl>
    <w:lvl w:ilvl="8" w:tplc="7EF293A2" w:tentative="1">
      <w:start w:val="1"/>
      <w:numFmt w:val="bullet"/>
      <w:lvlText w:val="•"/>
      <w:lvlJc w:val="left"/>
      <w:pPr>
        <w:tabs>
          <w:tab w:val="num" w:pos="6480"/>
        </w:tabs>
        <w:ind w:left="6480" w:hanging="360"/>
      </w:pPr>
      <w:rPr>
        <w:rFonts w:ascii="Times New Roman" w:hAnsi="Times New Roman" w:hint="default"/>
      </w:rPr>
    </w:lvl>
  </w:abstractNum>
  <w:abstractNum w:abstractNumId="2">
    <w:nsid w:val="23967117"/>
    <w:multiLevelType w:val="hybridMultilevel"/>
    <w:tmpl w:val="7B3ADCF6"/>
    <w:lvl w:ilvl="0" w:tplc="72825746">
      <w:start w:val="1"/>
      <w:numFmt w:val="bullet"/>
      <w:lvlText w:val="•"/>
      <w:lvlJc w:val="left"/>
      <w:pPr>
        <w:tabs>
          <w:tab w:val="num" w:pos="720"/>
        </w:tabs>
        <w:ind w:left="720" w:hanging="360"/>
      </w:pPr>
      <w:rPr>
        <w:rFonts w:ascii="Times New Roman" w:hAnsi="Times New Roman" w:hint="default"/>
      </w:rPr>
    </w:lvl>
    <w:lvl w:ilvl="1" w:tplc="7D3E0FFC" w:tentative="1">
      <w:start w:val="1"/>
      <w:numFmt w:val="bullet"/>
      <w:lvlText w:val="•"/>
      <w:lvlJc w:val="left"/>
      <w:pPr>
        <w:tabs>
          <w:tab w:val="num" w:pos="1440"/>
        </w:tabs>
        <w:ind w:left="1440" w:hanging="360"/>
      </w:pPr>
      <w:rPr>
        <w:rFonts w:ascii="Times New Roman" w:hAnsi="Times New Roman" w:hint="default"/>
      </w:rPr>
    </w:lvl>
    <w:lvl w:ilvl="2" w:tplc="7812CAF6" w:tentative="1">
      <w:start w:val="1"/>
      <w:numFmt w:val="bullet"/>
      <w:lvlText w:val="•"/>
      <w:lvlJc w:val="left"/>
      <w:pPr>
        <w:tabs>
          <w:tab w:val="num" w:pos="2160"/>
        </w:tabs>
        <w:ind w:left="2160" w:hanging="360"/>
      </w:pPr>
      <w:rPr>
        <w:rFonts w:ascii="Times New Roman" w:hAnsi="Times New Roman" w:hint="default"/>
      </w:rPr>
    </w:lvl>
    <w:lvl w:ilvl="3" w:tplc="E1B0DBF6" w:tentative="1">
      <w:start w:val="1"/>
      <w:numFmt w:val="bullet"/>
      <w:lvlText w:val="•"/>
      <w:lvlJc w:val="left"/>
      <w:pPr>
        <w:tabs>
          <w:tab w:val="num" w:pos="2880"/>
        </w:tabs>
        <w:ind w:left="2880" w:hanging="360"/>
      </w:pPr>
      <w:rPr>
        <w:rFonts w:ascii="Times New Roman" w:hAnsi="Times New Roman" w:hint="default"/>
      </w:rPr>
    </w:lvl>
    <w:lvl w:ilvl="4" w:tplc="22A0BEDE" w:tentative="1">
      <w:start w:val="1"/>
      <w:numFmt w:val="bullet"/>
      <w:lvlText w:val="•"/>
      <w:lvlJc w:val="left"/>
      <w:pPr>
        <w:tabs>
          <w:tab w:val="num" w:pos="3600"/>
        </w:tabs>
        <w:ind w:left="3600" w:hanging="360"/>
      </w:pPr>
      <w:rPr>
        <w:rFonts w:ascii="Times New Roman" w:hAnsi="Times New Roman" w:hint="default"/>
      </w:rPr>
    </w:lvl>
    <w:lvl w:ilvl="5" w:tplc="F01E3978" w:tentative="1">
      <w:start w:val="1"/>
      <w:numFmt w:val="bullet"/>
      <w:lvlText w:val="•"/>
      <w:lvlJc w:val="left"/>
      <w:pPr>
        <w:tabs>
          <w:tab w:val="num" w:pos="4320"/>
        </w:tabs>
        <w:ind w:left="4320" w:hanging="360"/>
      </w:pPr>
      <w:rPr>
        <w:rFonts w:ascii="Times New Roman" w:hAnsi="Times New Roman" w:hint="default"/>
      </w:rPr>
    </w:lvl>
    <w:lvl w:ilvl="6" w:tplc="35488510" w:tentative="1">
      <w:start w:val="1"/>
      <w:numFmt w:val="bullet"/>
      <w:lvlText w:val="•"/>
      <w:lvlJc w:val="left"/>
      <w:pPr>
        <w:tabs>
          <w:tab w:val="num" w:pos="5040"/>
        </w:tabs>
        <w:ind w:left="5040" w:hanging="360"/>
      </w:pPr>
      <w:rPr>
        <w:rFonts w:ascii="Times New Roman" w:hAnsi="Times New Roman" w:hint="default"/>
      </w:rPr>
    </w:lvl>
    <w:lvl w:ilvl="7" w:tplc="50B0F8E2" w:tentative="1">
      <w:start w:val="1"/>
      <w:numFmt w:val="bullet"/>
      <w:lvlText w:val="•"/>
      <w:lvlJc w:val="left"/>
      <w:pPr>
        <w:tabs>
          <w:tab w:val="num" w:pos="5760"/>
        </w:tabs>
        <w:ind w:left="5760" w:hanging="360"/>
      </w:pPr>
      <w:rPr>
        <w:rFonts w:ascii="Times New Roman" w:hAnsi="Times New Roman" w:hint="default"/>
      </w:rPr>
    </w:lvl>
    <w:lvl w:ilvl="8" w:tplc="B748E706" w:tentative="1">
      <w:start w:val="1"/>
      <w:numFmt w:val="bullet"/>
      <w:lvlText w:val="•"/>
      <w:lvlJc w:val="left"/>
      <w:pPr>
        <w:tabs>
          <w:tab w:val="num" w:pos="6480"/>
        </w:tabs>
        <w:ind w:left="6480" w:hanging="360"/>
      </w:pPr>
      <w:rPr>
        <w:rFonts w:ascii="Times New Roman" w:hAnsi="Times New Roman" w:hint="default"/>
      </w:rPr>
    </w:lvl>
  </w:abstractNum>
  <w:abstractNum w:abstractNumId="3">
    <w:nsid w:val="2A5C4BBB"/>
    <w:multiLevelType w:val="hybridMultilevel"/>
    <w:tmpl w:val="07E2D508"/>
    <w:lvl w:ilvl="0" w:tplc="3C5046CC">
      <w:start w:val="1"/>
      <w:numFmt w:val="bullet"/>
      <w:lvlText w:val="•"/>
      <w:lvlJc w:val="left"/>
      <w:pPr>
        <w:tabs>
          <w:tab w:val="num" w:pos="720"/>
        </w:tabs>
        <w:ind w:left="720" w:hanging="360"/>
      </w:pPr>
      <w:rPr>
        <w:rFonts w:ascii="Times New Roman" w:hAnsi="Times New Roman" w:hint="default"/>
      </w:rPr>
    </w:lvl>
    <w:lvl w:ilvl="1" w:tplc="63645EC6" w:tentative="1">
      <w:start w:val="1"/>
      <w:numFmt w:val="bullet"/>
      <w:lvlText w:val="•"/>
      <w:lvlJc w:val="left"/>
      <w:pPr>
        <w:tabs>
          <w:tab w:val="num" w:pos="1440"/>
        </w:tabs>
        <w:ind w:left="1440" w:hanging="360"/>
      </w:pPr>
      <w:rPr>
        <w:rFonts w:ascii="Times New Roman" w:hAnsi="Times New Roman" w:hint="default"/>
      </w:rPr>
    </w:lvl>
    <w:lvl w:ilvl="2" w:tplc="7020E584" w:tentative="1">
      <w:start w:val="1"/>
      <w:numFmt w:val="bullet"/>
      <w:lvlText w:val="•"/>
      <w:lvlJc w:val="left"/>
      <w:pPr>
        <w:tabs>
          <w:tab w:val="num" w:pos="2160"/>
        </w:tabs>
        <w:ind w:left="2160" w:hanging="360"/>
      </w:pPr>
      <w:rPr>
        <w:rFonts w:ascii="Times New Roman" w:hAnsi="Times New Roman" w:hint="default"/>
      </w:rPr>
    </w:lvl>
    <w:lvl w:ilvl="3" w:tplc="9B50BFE2" w:tentative="1">
      <w:start w:val="1"/>
      <w:numFmt w:val="bullet"/>
      <w:lvlText w:val="•"/>
      <w:lvlJc w:val="left"/>
      <w:pPr>
        <w:tabs>
          <w:tab w:val="num" w:pos="2880"/>
        </w:tabs>
        <w:ind w:left="2880" w:hanging="360"/>
      </w:pPr>
      <w:rPr>
        <w:rFonts w:ascii="Times New Roman" w:hAnsi="Times New Roman" w:hint="default"/>
      </w:rPr>
    </w:lvl>
    <w:lvl w:ilvl="4" w:tplc="C28E6EF4" w:tentative="1">
      <w:start w:val="1"/>
      <w:numFmt w:val="bullet"/>
      <w:lvlText w:val="•"/>
      <w:lvlJc w:val="left"/>
      <w:pPr>
        <w:tabs>
          <w:tab w:val="num" w:pos="3600"/>
        </w:tabs>
        <w:ind w:left="3600" w:hanging="360"/>
      </w:pPr>
      <w:rPr>
        <w:rFonts w:ascii="Times New Roman" w:hAnsi="Times New Roman" w:hint="default"/>
      </w:rPr>
    </w:lvl>
    <w:lvl w:ilvl="5" w:tplc="22C68A84" w:tentative="1">
      <w:start w:val="1"/>
      <w:numFmt w:val="bullet"/>
      <w:lvlText w:val="•"/>
      <w:lvlJc w:val="left"/>
      <w:pPr>
        <w:tabs>
          <w:tab w:val="num" w:pos="4320"/>
        </w:tabs>
        <w:ind w:left="4320" w:hanging="360"/>
      </w:pPr>
      <w:rPr>
        <w:rFonts w:ascii="Times New Roman" w:hAnsi="Times New Roman" w:hint="default"/>
      </w:rPr>
    </w:lvl>
    <w:lvl w:ilvl="6" w:tplc="578E403A" w:tentative="1">
      <w:start w:val="1"/>
      <w:numFmt w:val="bullet"/>
      <w:lvlText w:val="•"/>
      <w:lvlJc w:val="left"/>
      <w:pPr>
        <w:tabs>
          <w:tab w:val="num" w:pos="5040"/>
        </w:tabs>
        <w:ind w:left="5040" w:hanging="360"/>
      </w:pPr>
      <w:rPr>
        <w:rFonts w:ascii="Times New Roman" w:hAnsi="Times New Roman" w:hint="default"/>
      </w:rPr>
    </w:lvl>
    <w:lvl w:ilvl="7" w:tplc="442497F8" w:tentative="1">
      <w:start w:val="1"/>
      <w:numFmt w:val="bullet"/>
      <w:lvlText w:val="•"/>
      <w:lvlJc w:val="left"/>
      <w:pPr>
        <w:tabs>
          <w:tab w:val="num" w:pos="5760"/>
        </w:tabs>
        <w:ind w:left="5760" w:hanging="360"/>
      </w:pPr>
      <w:rPr>
        <w:rFonts w:ascii="Times New Roman" w:hAnsi="Times New Roman" w:hint="default"/>
      </w:rPr>
    </w:lvl>
    <w:lvl w:ilvl="8" w:tplc="7D269FFA" w:tentative="1">
      <w:start w:val="1"/>
      <w:numFmt w:val="bullet"/>
      <w:lvlText w:val="•"/>
      <w:lvlJc w:val="left"/>
      <w:pPr>
        <w:tabs>
          <w:tab w:val="num" w:pos="6480"/>
        </w:tabs>
        <w:ind w:left="6480" w:hanging="360"/>
      </w:pPr>
      <w:rPr>
        <w:rFonts w:ascii="Times New Roman" w:hAnsi="Times New Roman" w:hint="default"/>
      </w:rPr>
    </w:lvl>
  </w:abstractNum>
  <w:abstractNum w:abstractNumId="4">
    <w:nsid w:val="31490734"/>
    <w:multiLevelType w:val="hybridMultilevel"/>
    <w:tmpl w:val="1AB616AC"/>
    <w:lvl w:ilvl="0" w:tplc="4C20C03A">
      <w:start w:val="1"/>
      <w:numFmt w:val="bullet"/>
      <w:lvlText w:val="•"/>
      <w:lvlJc w:val="left"/>
      <w:pPr>
        <w:tabs>
          <w:tab w:val="num" w:pos="720"/>
        </w:tabs>
        <w:ind w:left="720" w:hanging="360"/>
      </w:pPr>
      <w:rPr>
        <w:rFonts w:ascii="Times New Roman" w:hAnsi="Times New Roman" w:hint="default"/>
      </w:rPr>
    </w:lvl>
    <w:lvl w:ilvl="1" w:tplc="23BAEE78">
      <w:start w:val="804"/>
      <w:numFmt w:val="bullet"/>
      <w:lvlText w:val="–"/>
      <w:lvlJc w:val="left"/>
      <w:pPr>
        <w:tabs>
          <w:tab w:val="num" w:pos="1440"/>
        </w:tabs>
        <w:ind w:left="1440" w:hanging="360"/>
      </w:pPr>
      <w:rPr>
        <w:rFonts w:ascii="Times New Roman" w:hAnsi="Times New Roman" w:hint="default"/>
      </w:rPr>
    </w:lvl>
    <w:lvl w:ilvl="2" w:tplc="F8F2056C" w:tentative="1">
      <w:start w:val="1"/>
      <w:numFmt w:val="bullet"/>
      <w:lvlText w:val="•"/>
      <w:lvlJc w:val="left"/>
      <w:pPr>
        <w:tabs>
          <w:tab w:val="num" w:pos="2160"/>
        </w:tabs>
        <w:ind w:left="2160" w:hanging="360"/>
      </w:pPr>
      <w:rPr>
        <w:rFonts w:ascii="Times New Roman" w:hAnsi="Times New Roman" w:hint="default"/>
      </w:rPr>
    </w:lvl>
    <w:lvl w:ilvl="3" w:tplc="430CA05E" w:tentative="1">
      <w:start w:val="1"/>
      <w:numFmt w:val="bullet"/>
      <w:lvlText w:val="•"/>
      <w:lvlJc w:val="left"/>
      <w:pPr>
        <w:tabs>
          <w:tab w:val="num" w:pos="2880"/>
        </w:tabs>
        <w:ind w:left="2880" w:hanging="360"/>
      </w:pPr>
      <w:rPr>
        <w:rFonts w:ascii="Times New Roman" w:hAnsi="Times New Roman" w:hint="default"/>
      </w:rPr>
    </w:lvl>
    <w:lvl w:ilvl="4" w:tplc="D1C4EE82" w:tentative="1">
      <w:start w:val="1"/>
      <w:numFmt w:val="bullet"/>
      <w:lvlText w:val="•"/>
      <w:lvlJc w:val="left"/>
      <w:pPr>
        <w:tabs>
          <w:tab w:val="num" w:pos="3600"/>
        </w:tabs>
        <w:ind w:left="3600" w:hanging="360"/>
      </w:pPr>
      <w:rPr>
        <w:rFonts w:ascii="Times New Roman" w:hAnsi="Times New Roman" w:hint="default"/>
      </w:rPr>
    </w:lvl>
    <w:lvl w:ilvl="5" w:tplc="982422F4" w:tentative="1">
      <w:start w:val="1"/>
      <w:numFmt w:val="bullet"/>
      <w:lvlText w:val="•"/>
      <w:lvlJc w:val="left"/>
      <w:pPr>
        <w:tabs>
          <w:tab w:val="num" w:pos="4320"/>
        </w:tabs>
        <w:ind w:left="4320" w:hanging="360"/>
      </w:pPr>
      <w:rPr>
        <w:rFonts w:ascii="Times New Roman" w:hAnsi="Times New Roman" w:hint="default"/>
      </w:rPr>
    </w:lvl>
    <w:lvl w:ilvl="6" w:tplc="72F0EDA2" w:tentative="1">
      <w:start w:val="1"/>
      <w:numFmt w:val="bullet"/>
      <w:lvlText w:val="•"/>
      <w:lvlJc w:val="left"/>
      <w:pPr>
        <w:tabs>
          <w:tab w:val="num" w:pos="5040"/>
        </w:tabs>
        <w:ind w:left="5040" w:hanging="360"/>
      </w:pPr>
      <w:rPr>
        <w:rFonts w:ascii="Times New Roman" w:hAnsi="Times New Roman" w:hint="default"/>
      </w:rPr>
    </w:lvl>
    <w:lvl w:ilvl="7" w:tplc="109A3902" w:tentative="1">
      <w:start w:val="1"/>
      <w:numFmt w:val="bullet"/>
      <w:lvlText w:val="•"/>
      <w:lvlJc w:val="left"/>
      <w:pPr>
        <w:tabs>
          <w:tab w:val="num" w:pos="5760"/>
        </w:tabs>
        <w:ind w:left="5760" w:hanging="360"/>
      </w:pPr>
      <w:rPr>
        <w:rFonts w:ascii="Times New Roman" w:hAnsi="Times New Roman" w:hint="default"/>
      </w:rPr>
    </w:lvl>
    <w:lvl w:ilvl="8" w:tplc="55D081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1D74EF4"/>
    <w:multiLevelType w:val="multilevel"/>
    <w:tmpl w:val="74F424F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6567B00"/>
    <w:multiLevelType w:val="hybridMultilevel"/>
    <w:tmpl w:val="FCE8D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871DCE"/>
    <w:multiLevelType w:val="hybridMultilevel"/>
    <w:tmpl w:val="3E8856C6"/>
    <w:lvl w:ilvl="0" w:tplc="3A648F28">
      <w:start w:val="1"/>
      <w:numFmt w:val="bullet"/>
      <w:lvlText w:val="•"/>
      <w:lvlJc w:val="left"/>
      <w:pPr>
        <w:tabs>
          <w:tab w:val="num" w:pos="720"/>
        </w:tabs>
        <w:ind w:left="720" w:hanging="360"/>
      </w:pPr>
      <w:rPr>
        <w:rFonts w:ascii="Times New Roman" w:hAnsi="Times New Roman" w:hint="default"/>
      </w:rPr>
    </w:lvl>
    <w:lvl w:ilvl="1" w:tplc="9E6E683E" w:tentative="1">
      <w:start w:val="1"/>
      <w:numFmt w:val="bullet"/>
      <w:lvlText w:val="•"/>
      <w:lvlJc w:val="left"/>
      <w:pPr>
        <w:tabs>
          <w:tab w:val="num" w:pos="1440"/>
        </w:tabs>
        <w:ind w:left="1440" w:hanging="360"/>
      </w:pPr>
      <w:rPr>
        <w:rFonts w:ascii="Times New Roman" w:hAnsi="Times New Roman" w:hint="default"/>
      </w:rPr>
    </w:lvl>
    <w:lvl w:ilvl="2" w:tplc="A4A2430E" w:tentative="1">
      <w:start w:val="1"/>
      <w:numFmt w:val="bullet"/>
      <w:lvlText w:val="•"/>
      <w:lvlJc w:val="left"/>
      <w:pPr>
        <w:tabs>
          <w:tab w:val="num" w:pos="2160"/>
        </w:tabs>
        <w:ind w:left="2160" w:hanging="360"/>
      </w:pPr>
      <w:rPr>
        <w:rFonts w:ascii="Times New Roman" w:hAnsi="Times New Roman" w:hint="default"/>
      </w:rPr>
    </w:lvl>
    <w:lvl w:ilvl="3" w:tplc="F7CC0716" w:tentative="1">
      <w:start w:val="1"/>
      <w:numFmt w:val="bullet"/>
      <w:lvlText w:val="•"/>
      <w:lvlJc w:val="left"/>
      <w:pPr>
        <w:tabs>
          <w:tab w:val="num" w:pos="2880"/>
        </w:tabs>
        <w:ind w:left="2880" w:hanging="360"/>
      </w:pPr>
      <w:rPr>
        <w:rFonts w:ascii="Times New Roman" w:hAnsi="Times New Roman" w:hint="default"/>
      </w:rPr>
    </w:lvl>
    <w:lvl w:ilvl="4" w:tplc="22209C18" w:tentative="1">
      <w:start w:val="1"/>
      <w:numFmt w:val="bullet"/>
      <w:lvlText w:val="•"/>
      <w:lvlJc w:val="left"/>
      <w:pPr>
        <w:tabs>
          <w:tab w:val="num" w:pos="3600"/>
        </w:tabs>
        <w:ind w:left="3600" w:hanging="360"/>
      </w:pPr>
      <w:rPr>
        <w:rFonts w:ascii="Times New Roman" w:hAnsi="Times New Roman" w:hint="default"/>
      </w:rPr>
    </w:lvl>
    <w:lvl w:ilvl="5" w:tplc="B712CF94" w:tentative="1">
      <w:start w:val="1"/>
      <w:numFmt w:val="bullet"/>
      <w:lvlText w:val="•"/>
      <w:lvlJc w:val="left"/>
      <w:pPr>
        <w:tabs>
          <w:tab w:val="num" w:pos="4320"/>
        </w:tabs>
        <w:ind w:left="4320" w:hanging="360"/>
      </w:pPr>
      <w:rPr>
        <w:rFonts w:ascii="Times New Roman" w:hAnsi="Times New Roman" w:hint="default"/>
      </w:rPr>
    </w:lvl>
    <w:lvl w:ilvl="6" w:tplc="E81654E8" w:tentative="1">
      <w:start w:val="1"/>
      <w:numFmt w:val="bullet"/>
      <w:lvlText w:val="•"/>
      <w:lvlJc w:val="left"/>
      <w:pPr>
        <w:tabs>
          <w:tab w:val="num" w:pos="5040"/>
        </w:tabs>
        <w:ind w:left="5040" w:hanging="360"/>
      </w:pPr>
      <w:rPr>
        <w:rFonts w:ascii="Times New Roman" w:hAnsi="Times New Roman" w:hint="default"/>
      </w:rPr>
    </w:lvl>
    <w:lvl w:ilvl="7" w:tplc="A806894E" w:tentative="1">
      <w:start w:val="1"/>
      <w:numFmt w:val="bullet"/>
      <w:lvlText w:val="•"/>
      <w:lvlJc w:val="left"/>
      <w:pPr>
        <w:tabs>
          <w:tab w:val="num" w:pos="5760"/>
        </w:tabs>
        <w:ind w:left="5760" w:hanging="360"/>
      </w:pPr>
      <w:rPr>
        <w:rFonts w:ascii="Times New Roman" w:hAnsi="Times New Roman" w:hint="default"/>
      </w:rPr>
    </w:lvl>
    <w:lvl w:ilvl="8" w:tplc="E7AC372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4B6723B"/>
    <w:multiLevelType w:val="hybridMultilevel"/>
    <w:tmpl w:val="095C8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9547DEE"/>
    <w:multiLevelType w:val="hybridMultilevel"/>
    <w:tmpl w:val="D9043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C756B2D"/>
    <w:multiLevelType w:val="hybridMultilevel"/>
    <w:tmpl w:val="BF606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D1734A8"/>
    <w:multiLevelType w:val="hybridMultilevel"/>
    <w:tmpl w:val="1714B258"/>
    <w:lvl w:ilvl="0" w:tplc="13D087C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7"/>
  </w:num>
  <w:num w:numId="4">
    <w:abstractNumId w:val="1"/>
  </w:num>
  <w:num w:numId="5">
    <w:abstractNumId w:val="5"/>
  </w:num>
  <w:num w:numId="6">
    <w:abstractNumId w:val="4"/>
  </w:num>
  <w:num w:numId="7">
    <w:abstractNumId w:val="3"/>
  </w:num>
  <w:num w:numId="8">
    <w:abstractNumId w:val="2"/>
  </w:num>
  <w:num w:numId="9">
    <w:abstractNumId w:val="6"/>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BC2"/>
    <w:rsid w:val="00014C1C"/>
    <w:rsid w:val="00025564"/>
    <w:rsid w:val="00051E15"/>
    <w:rsid w:val="000568D2"/>
    <w:rsid w:val="00065B58"/>
    <w:rsid w:val="000A5127"/>
    <w:rsid w:val="000E10E6"/>
    <w:rsid w:val="000E7AE6"/>
    <w:rsid w:val="00103F2B"/>
    <w:rsid w:val="00113350"/>
    <w:rsid w:val="00113690"/>
    <w:rsid w:val="001147CE"/>
    <w:rsid w:val="00115AAD"/>
    <w:rsid w:val="00117E2C"/>
    <w:rsid w:val="00154D0D"/>
    <w:rsid w:val="00171B83"/>
    <w:rsid w:val="00172144"/>
    <w:rsid w:val="00172AC0"/>
    <w:rsid w:val="00180C15"/>
    <w:rsid w:val="00183F90"/>
    <w:rsid w:val="0018430C"/>
    <w:rsid w:val="001933DA"/>
    <w:rsid w:val="001945AF"/>
    <w:rsid w:val="001971CC"/>
    <w:rsid w:val="001B3890"/>
    <w:rsid w:val="001C28B6"/>
    <w:rsid w:val="001D4147"/>
    <w:rsid w:val="00203040"/>
    <w:rsid w:val="0020321D"/>
    <w:rsid w:val="0025330A"/>
    <w:rsid w:val="0025502E"/>
    <w:rsid w:val="0025585A"/>
    <w:rsid w:val="002656E7"/>
    <w:rsid w:val="00287E9B"/>
    <w:rsid w:val="002950FD"/>
    <w:rsid w:val="002A2E4C"/>
    <w:rsid w:val="002C65B5"/>
    <w:rsid w:val="002C6BBD"/>
    <w:rsid w:val="002E0BC2"/>
    <w:rsid w:val="002F2A9F"/>
    <w:rsid w:val="003015C4"/>
    <w:rsid w:val="00304169"/>
    <w:rsid w:val="0030633F"/>
    <w:rsid w:val="00306B6B"/>
    <w:rsid w:val="00306EE6"/>
    <w:rsid w:val="003244CC"/>
    <w:rsid w:val="00325D7D"/>
    <w:rsid w:val="0034782F"/>
    <w:rsid w:val="00350F22"/>
    <w:rsid w:val="003701A4"/>
    <w:rsid w:val="00373867"/>
    <w:rsid w:val="00375033"/>
    <w:rsid w:val="0038457F"/>
    <w:rsid w:val="003853C3"/>
    <w:rsid w:val="003A2489"/>
    <w:rsid w:val="003E24A6"/>
    <w:rsid w:val="00403471"/>
    <w:rsid w:val="00407AB0"/>
    <w:rsid w:val="00441F45"/>
    <w:rsid w:val="00450FDF"/>
    <w:rsid w:val="004561D3"/>
    <w:rsid w:val="00456535"/>
    <w:rsid w:val="00465DD0"/>
    <w:rsid w:val="004915DA"/>
    <w:rsid w:val="00496F36"/>
    <w:rsid w:val="004A6ECC"/>
    <w:rsid w:val="004B2AD9"/>
    <w:rsid w:val="004B35C9"/>
    <w:rsid w:val="004C1374"/>
    <w:rsid w:val="00501A32"/>
    <w:rsid w:val="005218E2"/>
    <w:rsid w:val="005273D1"/>
    <w:rsid w:val="00531827"/>
    <w:rsid w:val="00554E4F"/>
    <w:rsid w:val="0055770F"/>
    <w:rsid w:val="00576ECA"/>
    <w:rsid w:val="00587A0C"/>
    <w:rsid w:val="005B4092"/>
    <w:rsid w:val="005B5827"/>
    <w:rsid w:val="005C1A1D"/>
    <w:rsid w:val="005D2F60"/>
    <w:rsid w:val="005D7216"/>
    <w:rsid w:val="005E15EC"/>
    <w:rsid w:val="005E4741"/>
    <w:rsid w:val="005F4591"/>
    <w:rsid w:val="005F52A4"/>
    <w:rsid w:val="0061517C"/>
    <w:rsid w:val="00631F8B"/>
    <w:rsid w:val="0063327E"/>
    <w:rsid w:val="00656B2C"/>
    <w:rsid w:val="006574D5"/>
    <w:rsid w:val="00666A43"/>
    <w:rsid w:val="00682A7C"/>
    <w:rsid w:val="00683028"/>
    <w:rsid w:val="00686A0E"/>
    <w:rsid w:val="00696EB3"/>
    <w:rsid w:val="006B4699"/>
    <w:rsid w:val="006C2B41"/>
    <w:rsid w:val="006E3878"/>
    <w:rsid w:val="006E7A29"/>
    <w:rsid w:val="006F5D02"/>
    <w:rsid w:val="007058EC"/>
    <w:rsid w:val="0075310E"/>
    <w:rsid w:val="00753EDC"/>
    <w:rsid w:val="00761462"/>
    <w:rsid w:val="00780A8B"/>
    <w:rsid w:val="007970F6"/>
    <w:rsid w:val="007B0F62"/>
    <w:rsid w:val="007B6846"/>
    <w:rsid w:val="007C3071"/>
    <w:rsid w:val="007E65A9"/>
    <w:rsid w:val="007E7211"/>
    <w:rsid w:val="00802DFB"/>
    <w:rsid w:val="008066F0"/>
    <w:rsid w:val="00820F2A"/>
    <w:rsid w:val="00827EE3"/>
    <w:rsid w:val="00875CCE"/>
    <w:rsid w:val="008815C9"/>
    <w:rsid w:val="00885050"/>
    <w:rsid w:val="0088696E"/>
    <w:rsid w:val="00896603"/>
    <w:rsid w:val="008969E5"/>
    <w:rsid w:val="008B0E3C"/>
    <w:rsid w:val="008B6F78"/>
    <w:rsid w:val="008E7BBB"/>
    <w:rsid w:val="00926724"/>
    <w:rsid w:val="00947C9F"/>
    <w:rsid w:val="009700D4"/>
    <w:rsid w:val="00995D01"/>
    <w:rsid w:val="009971C9"/>
    <w:rsid w:val="009B3CDC"/>
    <w:rsid w:val="009C3174"/>
    <w:rsid w:val="009C5437"/>
    <w:rsid w:val="009D4B98"/>
    <w:rsid w:val="009F0A31"/>
    <w:rsid w:val="00A014D2"/>
    <w:rsid w:val="00A02C62"/>
    <w:rsid w:val="00A44CD9"/>
    <w:rsid w:val="00A46656"/>
    <w:rsid w:val="00A47059"/>
    <w:rsid w:val="00A52E99"/>
    <w:rsid w:val="00A84589"/>
    <w:rsid w:val="00AA1011"/>
    <w:rsid w:val="00AA57DB"/>
    <w:rsid w:val="00AB5A2B"/>
    <w:rsid w:val="00AD03F5"/>
    <w:rsid w:val="00AE2B7C"/>
    <w:rsid w:val="00AE4A0E"/>
    <w:rsid w:val="00AE55DA"/>
    <w:rsid w:val="00B14B75"/>
    <w:rsid w:val="00B157C4"/>
    <w:rsid w:val="00B15881"/>
    <w:rsid w:val="00B166A2"/>
    <w:rsid w:val="00B17F64"/>
    <w:rsid w:val="00B41BD4"/>
    <w:rsid w:val="00B71D97"/>
    <w:rsid w:val="00B72FDA"/>
    <w:rsid w:val="00B87F39"/>
    <w:rsid w:val="00BA0526"/>
    <w:rsid w:val="00BA1128"/>
    <w:rsid w:val="00BA2CB5"/>
    <w:rsid w:val="00BA4880"/>
    <w:rsid w:val="00BA604D"/>
    <w:rsid w:val="00BA6197"/>
    <w:rsid w:val="00BA71B2"/>
    <w:rsid w:val="00BB4A50"/>
    <w:rsid w:val="00BD2BA6"/>
    <w:rsid w:val="00BE066E"/>
    <w:rsid w:val="00C17AD8"/>
    <w:rsid w:val="00C26300"/>
    <w:rsid w:val="00C324BB"/>
    <w:rsid w:val="00C467C1"/>
    <w:rsid w:val="00C513B0"/>
    <w:rsid w:val="00C57159"/>
    <w:rsid w:val="00C6573E"/>
    <w:rsid w:val="00C724DD"/>
    <w:rsid w:val="00C73F1D"/>
    <w:rsid w:val="00C74316"/>
    <w:rsid w:val="00C83CB5"/>
    <w:rsid w:val="00C8402B"/>
    <w:rsid w:val="00C864B8"/>
    <w:rsid w:val="00C95B83"/>
    <w:rsid w:val="00C96798"/>
    <w:rsid w:val="00CA7118"/>
    <w:rsid w:val="00CA7DB4"/>
    <w:rsid w:val="00CB2C04"/>
    <w:rsid w:val="00CB7FD0"/>
    <w:rsid w:val="00CC1540"/>
    <w:rsid w:val="00CC2A01"/>
    <w:rsid w:val="00CC525A"/>
    <w:rsid w:val="00CD1582"/>
    <w:rsid w:val="00CD7CB8"/>
    <w:rsid w:val="00CF0E88"/>
    <w:rsid w:val="00CF4E8D"/>
    <w:rsid w:val="00D07501"/>
    <w:rsid w:val="00D17679"/>
    <w:rsid w:val="00D26098"/>
    <w:rsid w:val="00D26811"/>
    <w:rsid w:val="00D27D5A"/>
    <w:rsid w:val="00D34757"/>
    <w:rsid w:val="00D43D60"/>
    <w:rsid w:val="00D551BA"/>
    <w:rsid w:val="00D71ADC"/>
    <w:rsid w:val="00D72304"/>
    <w:rsid w:val="00DB4A72"/>
    <w:rsid w:val="00DC10AB"/>
    <w:rsid w:val="00DC115D"/>
    <w:rsid w:val="00DC18D4"/>
    <w:rsid w:val="00DC5729"/>
    <w:rsid w:val="00DD5A6A"/>
    <w:rsid w:val="00DD6967"/>
    <w:rsid w:val="00DD7186"/>
    <w:rsid w:val="00DF4DA1"/>
    <w:rsid w:val="00E03DC2"/>
    <w:rsid w:val="00E07A52"/>
    <w:rsid w:val="00E12D3C"/>
    <w:rsid w:val="00E205FB"/>
    <w:rsid w:val="00E24C8B"/>
    <w:rsid w:val="00E256DE"/>
    <w:rsid w:val="00E40A13"/>
    <w:rsid w:val="00E474B8"/>
    <w:rsid w:val="00E52869"/>
    <w:rsid w:val="00E541AA"/>
    <w:rsid w:val="00E60293"/>
    <w:rsid w:val="00E77F39"/>
    <w:rsid w:val="00E81ACE"/>
    <w:rsid w:val="00E9134C"/>
    <w:rsid w:val="00EB6EF8"/>
    <w:rsid w:val="00EC1F97"/>
    <w:rsid w:val="00EE0A1A"/>
    <w:rsid w:val="00F168EF"/>
    <w:rsid w:val="00F31823"/>
    <w:rsid w:val="00F46ABF"/>
    <w:rsid w:val="00F56101"/>
    <w:rsid w:val="00F60501"/>
    <w:rsid w:val="00F607E1"/>
    <w:rsid w:val="00FB4F46"/>
    <w:rsid w:val="00FF0A3D"/>
    <w:rsid w:val="00FF66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03"/>
    <w:pPr>
      <w:ind w:left="720"/>
      <w:contextualSpacing/>
    </w:pPr>
  </w:style>
  <w:style w:type="table" w:styleId="TableGrid">
    <w:name w:val="Table Grid"/>
    <w:basedOn w:val="TableNormal"/>
    <w:uiPriority w:val="59"/>
    <w:rsid w:val="00295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96E"/>
    <w:rPr>
      <w:rFonts w:ascii="GrotaSansRd" w:hAnsi="GrotaSansRd" w:hint="default"/>
      <w:b w:val="0"/>
      <w:bCs w:val="0"/>
      <w:i w:val="0"/>
      <w:iCs w:val="0"/>
      <w:color w:val="2F2116"/>
      <w:sz w:val="22"/>
      <w:szCs w:val="22"/>
    </w:rPr>
  </w:style>
  <w:style w:type="character" w:customStyle="1" w:styleId="fontstyle21">
    <w:name w:val="fontstyle21"/>
    <w:basedOn w:val="DefaultParagraphFont"/>
    <w:rsid w:val="0088696E"/>
    <w:rPr>
      <w:rFonts w:ascii="GrotaSansRd-Bold" w:hAnsi="GrotaSansRd-Bold" w:hint="default"/>
      <w:b/>
      <w:bCs/>
      <w:i w:val="0"/>
      <w:iCs w:val="0"/>
      <w:color w:val="EA743F"/>
      <w:sz w:val="14"/>
      <w:szCs w:val="14"/>
    </w:rPr>
  </w:style>
  <w:style w:type="paragraph" w:styleId="BalloonText">
    <w:name w:val="Balloon Text"/>
    <w:basedOn w:val="Normal"/>
    <w:link w:val="BalloonTextChar"/>
    <w:uiPriority w:val="99"/>
    <w:semiHidden/>
    <w:unhideWhenUsed/>
    <w:rsid w:val="00375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33"/>
    <w:rPr>
      <w:rFonts w:ascii="Tahoma" w:hAnsi="Tahoma" w:cs="Tahoma"/>
      <w:sz w:val="16"/>
      <w:szCs w:val="16"/>
    </w:rPr>
  </w:style>
  <w:style w:type="paragraph" w:styleId="Header">
    <w:name w:val="header"/>
    <w:basedOn w:val="Normal"/>
    <w:link w:val="HeaderChar"/>
    <w:uiPriority w:val="99"/>
    <w:semiHidden/>
    <w:unhideWhenUsed/>
    <w:rsid w:val="00EE0A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A1A"/>
  </w:style>
  <w:style w:type="paragraph" w:styleId="Footer">
    <w:name w:val="footer"/>
    <w:basedOn w:val="Normal"/>
    <w:link w:val="FooterChar"/>
    <w:uiPriority w:val="99"/>
    <w:unhideWhenUsed/>
    <w:rsid w:val="00EE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03"/>
    <w:pPr>
      <w:ind w:left="720"/>
      <w:contextualSpacing/>
    </w:pPr>
  </w:style>
  <w:style w:type="table" w:styleId="TableGrid">
    <w:name w:val="Table Grid"/>
    <w:basedOn w:val="TableNormal"/>
    <w:uiPriority w:val="59"/>
    <w:rsid w:val="00295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88696E"/>
    <w:rPr>
      <w:rFonts w:ascii="GrotaSansRd" w:hAnsi="GrotaSansRd" w:hint="default"/>
      <w:b w:val="0"/>
      <w:bCs w:val="0"/>
      <w:i w:val="0"/>
      <w:iCs w:val="0"/>
      <w:color w:val="2F2116"/>
      <w:sz w:val="22"/>
      <w:szCs w:val="22"/>
    </w:rPr>
  </w:style>
  <w:style w:type="character" w:customStyle="1" w:styleId="fontstyle21">
    <w:name w:val="fontstyle21"/>
    <w:basedOn w:val="DefaultParagraphFont"/>
    <w:rsid w:val="0088696E"/>
    <w:rPr>
      <w:rFonts w:ascii="GrotaSansRd-Bold" w:hAnsi="GrotaSansRd-Bold" w:hint="default"/>
      <w:b/>
      <w:bCs/>
      <w:i w:val="0"/>
      <w:iCs w:val="0"/>
      <w:color w:val="EA743F"/>
      <w:sz w:val="14"/>
      <w:szCs w:val="14"/>
    </w:rPr>
  </w:style>
  <w:style w:type="paragraph" w:styleId="BalloonText">
    <w:name w:val="Balloon Text"/>
    <w:basedOn w:val="Normal"/>
    <w:link w:val="BalloonTextChar"/>
    <w:uiPriority w:val="99"/>
    <w:semiHidden/>
    <w:unhideWhenUsed/>
    <w:rsid w:val="00375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033"/>
    <w:rPr>
      <w:rFonts w:ascii="Tahoma" w:hAnsi="Tahoma" w:cs="Tahoma"/>
      <w:sz w:val="16"/>
      <w:szCs w:val="16"/>
    </w:rPr>
  </w:style>
  <w:style w:type="paragraph" w:styleId="Header">
    <w:name w:val="header"/>
    <w:basedOn w:val="Normal"/>
    <w:link w:val="HeaderChar"/>
    <w:uiPriority w:val="99"/>
    <w:semiHidden/>
    <w:unhideWhenUsed/>
    <w:rsid w:val="00EE0A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A1A"/>
  </w:style>
  <w:style w:type="paragraph" w:styleId="Footer">
    <w:name w:val="footer"/>
    <w:basedOn w:val="Normal"/>
    <w:link w:val="FooterChar"/>
    <w:uiPriority w:val="99"/>
    <w:unhideWhenUsed/>
    <w:rsid w:val="00EE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1498">
      <w:bodyDiv w:val="1"/>
      <w:marLeft w:val="0"/>
      <w:marRight w:val="0"/>
      <w:marTop w:val="0"/>
      <w:marBottom w:val="0"/>
      <w:divBdr>
        <w:top w:val="none" w:sz="0" w:space="0" w:color="auto"/>
        <w:left w:val="none" w:sz="0" w:space="0" w:color="auto"/>
        <w:bottom w:val="none" w:sz="0" w:space="0" w:color="auto"/>
        <w:right w:val="none" w:sz="0" w:space="0" w:color="auto"/>
      </w:divBdr>
      <w:divsChild>
        <w:div w:id="637227968">
          <w:marLeft w:val="547"/>
          <w:marRight w:val="0"/>
          <w:marTop w:val="154"/>
          <w:marBottom w:val="0"/>
          <w:divBdr>
            <w:top w:val="none" w:sz="0" w:space="0" w:color="auto"/>
            <w:left w:val="none" w:sz="0" w:space="0" w:color="auto"/>
            <w:bottom w:val="none" w:sz="0" w:space="0" w:color="auto"/>
            <w:right w:val="none" w:sz="0" w:space="0" w:color="auto"/>
          </w:divBdr>
        </w:div>
        <w:div w:id="439111024">
          <w:marLeft w:val="1166"/>
          <w:marRight w:val="0"/>
          <w:marTop w:val="134"/>
          <w:marBottom w:val="0"/>
          <w:divBdr>
            <w:top w:val="none" w:sz="0" w:space="0" w:color="auto"/>
            <w:left w:val="none" w:sz="0" w:space="0" w:color="auto"/>
            <w:bottom w:val="none" w:sz="0" w:space="0" w:color="auto"/>
            <w:right w:val="none" w:sz="0" w:space="0" w:color="auto"/>
          </w:divBdr>
        </w:div>
        <w:div w:id="1597132139">
          <w:marLeft w:val="1166"/>
          <w:marRight w:val="0"/>
          <w:marTop w:val="134"/>
          <w:marBottom w:val="0"/>
          <w:divBdr>
            <w:top w:val="none" w:sz="0" w:space="0" w:color="auto"/>
            <w:left w:val="none" w:sz="0" w:space="0" w:color="auto"/>
            <w:bottom w:val="none" w:sz="0" w:space="0" w:color="auto"/>
            <w:right w:val="none" w:sz="0" w:space="0" w:color="auto"/>
          </w:divBdr>
        </w:div>
        <w:div w:id="564485144">
          <w:marLeft w:val="1166"/>
          <w:marRight w:val="0"/>
          <w:marTop w:val="134"/>
          <w:marBottom w:val="0"/>
          <w:divBdr>
            <w:top w:val="none" w:sz="0" w:space="0" w:color="auto"/>
            <w:left w:val="none" w:sz="0" w:space="0" w:color="auto"/>
            <w:bottom w:val="none" w:sz="0" w:space="0" w:color="auto"/>
            <w:right w:val="none" w:sz="0" w:space="0" w:color="auto"/>
          </w:divBdr>
        </w:div>
        <w:div w:id="890187253">
          <w:marLeft w:val="1166"/>
          <w:marRight w:val="0"/>
          <w:marTop w:val="134"/>
          <w:marBottom w:val="0"/>
          <w:divBdr>
            <w:top w:val="none" w:sz="0" w:space="0" w:color="auto"/>
            <w:left w:val="none" w:sz="0" w:space="0" w:color="auto"/>
            <w:bottom w:val="none" w:sz="0" w:space="0" w:color="auto"/>
            <w:right w:val="none" w:sz="0" w:space="0" w:color="auto"/>
          </w:divBdr>
        </w:div>
        <w:div w:id="711350407">
          <w:marLeft w:val="1166"/>
          <w:marRight w:val="0"/>
          <w:marTop w:val="134"/>
          <w:marBottom w:val="0"/>
          <w:divBdr>
            <w:top w:val="none" w:sz="0" w:space="0" w:color="auto"/>
            <w:left w:val="none" w:sz="0" w:space="0" w:color="auto"/>
            <w:bottom w:val="none" w:sz="0" w:space="0" w:color="auto"/>
            <w:right w:val="none" w:sz="0" w:space="0" w:color="auto"/>
          </w:divBdr>
        </w:div>
        <w:div w:id="1269316072">
          <w:marLeft w:val="547"/>
          <w:marRight w:val="0"/>
          <w:marTop w:val="154"/>
          <w:marBottom w:val="0"/>
          <w:divBdr>
            <w:top w:val="none" w:sz="0" w:space="0" w:color="auto"/>
            <w:left w:val="none" w:sz="0" w:space="0" w:color="auto"/>
            <w:bottom w:val="none" w:sz="0" w:space="0" w:color="auto"/>
            <w:right w:val="none" w:sz="0" w:space="0" w:color="auto"/>
          </w:divBdr>
        </w:div>
      </w:divsChild>
    </w:div>
    <w:div w:id="927544633">
      <w:bodyDiv w:val="1"/>
      <w:marLeft w:val="0"/>
      <w:marRight w:val="0"/>
      <w:marTop w:val="0"/>
      <w:marBottom w:val="0"/>
      <w:divBdr>
        <w:top w:val="none" w:sz="0" w:space="0" w:color="auto"/>
        <w:left w:val="none" w:sz="0" w:space="0" w:color="auto"/>
        <w:bottom w:val="none" w:sz="0" w:space="0" w:color="auto"/>
        <w:right w:val="none" w:sz="0" w:space="0" w:color="auto"/>
      </w:divBdr>
      <w:divsChild>
        <w:div w:id="1039428630">
          <w:marLeft w:val="547"/>
          <w:marRight w:val="0"/>
          <w:marTop w:val="86"/>
          <w:marBottom w:val="0"/>
          <w:divBdr>
            <w:top w:val="none" w:sz="0" w:space="0" w:color="auto"/>
            <w:left w:val="none" w:sz="0" w:space="0" w:color="auto"/>
            <w:bottom w:val="none" w:sz="0" w:space="0" w:color="auto"/>
            <w:right w:val="none" w:sz="0" w:space="0" w:color="auto"/>
          </w:divBdr>
        </w:div>
      </w:divsChild>
    </w:div>
    <w:div w:id="1065645088">
      <w:bodyDiv w:val="1"/>
      <w:marLeft w:val="0"/>
      <w:marRight w:val="0"/>
      <w:marTop w:val="0"/>
      <w:marBottom w:val="0"/>
      <w:divBdr>
        <w:top w:val="none" w:sz="0" w:space="0" w:color="auto"/>
        <w:left w:val="none" w:sz="0" w:space="0" w:color="auto"/>
        <w:bottom w:val="none" w:sz="0" w:space="0" w:color="auto"/>
        <w:right w:val="none" w:sz="0" w:space="0" w:color="auto"/>
      </w:divBdr>
      <w:divsChild>
        <w:div w:id="703793086">
          <w:marLeft w:val="547"/>
          <w:marRight w:val="0"/>
          <w:marTop w:val="154"/>
          <w:marBottom w:val="0"/>
          <w:divBdr>
            <w:top w:val="none" w:sz="0" w:space="0" w:color="auto"/>
            <w:left w:val="none" w:sz="0" w:space="0" w:color="auto"/>
            <w:bottom w:val="none" w:sz="0" w:space="0" w:color="auto"/>
            <w:right w:val="none" w:sz="0" w:space="0" w:color="auto"/>
          </w:divBdr>
        </w:div>
        <w:div w:id="2107379668">
          <w:marLeft w:val="1166"/>
          <w:marRight w:val="0"/>
          <w:marTop w:val="134"/>
          <w:marBottom w:val="0"/>
          <w:divBdr>
            <w:top w:val="none" w:sz="0" w:space="0" w:color="auto"/>
            <w:left w:val="none" w:sz="0" w:space="0" w:color="auto"/>
            <w:bottom w:val="none" w:sz="0" w:space="0" w:color="auto"/>
            <w:right w:val="none" w:sz="0" w:space="0" w:color="auto"/>
          </w:divBdr>
        </w:div>
        <w:div w:id="1168598738">
          <w:marLeft w:val="1166"/>
          <w:marRight w:val="0"/>
          <w:marTop w:val="134"/>
          <w:marBottom w:val="0"/>
          <w:divBdr>
            <w:top w:val="none" w:sz="0" w:space="0" w:color="auto"/>
            <w:left w:val="none" w:sz="0" w:space="0" w:color="auto"/>
            <w:bottom w:val="none" w:sz="0" w:space="0" w:color="auto"/>
            <w:right w:val="none" w:sz="0" w:space="0" w:color="auto"/>
          </w:divBdr>
        </w:div>
        <w:div w:id="775953248">
          <w:marLeft w:val="1166"/>
          <w:marRight w:val="0"/>
          <w:marTop w:val="134"/>
          <w:marBottom w:val="0"/>
          <w:divBdr>
            <w:top w:val="none" w:sz="0" w:space="0" w:color="auto"/>
            <w:left w:val="none" w:sz="0" w:space="0" w:color="auto"/>
            <w:bottom w:val="none" w:sz="0" w:space="0" w:color="auto"/>
            <w:right w:val="none" w:sz="0" w:space="0" w:color="auto"/>
          </w:divBdr>
        </w:div>
      </w:divsChild>
    </w:div>
    <w:div w:id="133156290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84">
          <w:marLeft w:val="547"/>
          <w:marRight w:val="0"/>
          <w:marTop w:val="115"/>
          <w:marBottom w:val="0"/>
          <w:divBdr>
            <w:top w:val="none" w:sz="0" w:space="0" w:color="auto"/>
            <w:left w:val="none" w:sz="0" w:space="0" w:color="auto"/>
            <w:bottom w:val="none" w:sz="0" w:space="0" w:color="auto"/>
            <w:right w:val="none" w:sz="0" w:space="0" w:color="auto"/>
          </w:divBdr>
        </w:div>
        <w:div w:id="811100398">
          <w:marLeft w:val="1166"/>
          <w:marRight w:val="0"/>
          <w:marTop w:val="96"/>
          <w:marBottom w:val="0"/>
          <w:divBdr>
            <w:top w:val="none" w:sz="0" w:space="0" w:color="auto"/>
            <w:left w:val="none" w:sz="0" w:space="0" w:color="auto"/>
            <w:bottom w:val="none" w:sz="0" w:space="0" w:color="auto"/>
            <w:right w:val="none" w:sz="0" w:space="0" w:color="auto"/>
          </w:divBdr>
        </w:div>
        <w:div w:id="637492012">
          <w:marLeft w:val="1166"/>
          <w:marRight w:val="0"/>
          <w:marTop w:val="96"/>
          <w:marBottom w:val="0"/>
          <w:divBdr>
            <w:top w:val="none" w:sz="0" w:space="0" w:color="auto"/>
            <w:left w:val="none" w:sz="0" w:space="0" w:color="auto"/>
            <w:bottom w:val="none" w:sz="0" w:space="0" w:color="auto"/>
            <w:right w:val="none" w:sz="0" w:space="0" w:color="auto"/>
          </w:divBdr>
        </w:div>
      </w:divsChild>
    </w:div>
    <w:div w:id="1457989569">
      <w:bodyDiv w:val="1"/>
      <w:marLeft w:val="0"/>
      <w:marRight w:val="0"/>
      <w:marTop w:val="0"/>
      <w:marBottom w:val="0"/>
      <w:divBdr>
        <w:top w:val="none" w:sz="0" w:space="0" w:color="auto"/>
        <w:left w:val="none" w:sz="0" w:space="0" w:color="auto"/>
        <w:bottom w:val="none" w:sz="0" w:space="0" w:color="auto"/>
        <w:right w:val="none" w:sz="0" w:space="0" w:color="auto"/>
      </w:divBdr>
      <w:divsChild>
        <w:div w:id="1782451864">
          <w:marLeft w:val="547"/>
          <w:marRight w:val="0"/>
          <w:marTop w:val="154"/>
          <w:marBottom w:val="0"/>
          <w:divBdr>
            <w:top w:val="none" w:sz="0" w:space="0" w:color="auto"/>
            <w:left w:val="none" w:sz="0" w:space="0" w:color="auto"/>
            <w:bottom w:val="none" w:sz="0" w:space="0" w:color="auto"/>
            <w:right w:val="none" w:sz="0" w:space="0" w:color="auto"/>
          </w:divBdr>
        </w:div>
      </w:divsChild>
    </w:div>
    <w:div w:id="1762481364">
      <w:bodyDiv w:val="1"/>
      <w:marLeft w:val="0"/>
      <w:marRight w:val="0"/>
      <w:marTop w:val="0"/>
      <w:marBottom w:val="0"/>
      <w:divBdr>
        <w:top w:val="none" w:sz="0" w:space="0" w:color="auto"/>
        <w:left w:val="none" w:sz="0" w:space="0" w:color="auto"/>
        <w:bottom w:val="none" w:sz="0" w:space="0" w:color="auto"/>
        <w:right w:val="none" w:sz="0" w:space="0" w:color="auto"/>
      </w:divBdr>
      <w:divsChild>
        <w:div w:id="1703087679">
          <w:marLeft w:val="547"/>
          <w:marRight w:val="0"/>
          <w:marTop w:val="115"/>
          <w:marBottom w:val="0"/>
          <w:divBdr>
            <w:top w:val="none" w:sz="0" w:space="0" w:color="auto"/>
            <w:left w:val="none" w:sz="0" w:space="0" w:color="auto"/>
            <w:bottom w:val="none" w:sz="0" w:space="0" w:color="auto"/>
            <w:right w:val="none" w:sz="0" w:space="0" w:color="auto"/>
          </w:divBdr>
        </w:div>
        <w:div w:id="362022904">
          <w:marLeft w:val="1166"/>
          <w:marRight w:val="0"/>
          <w:marTop w:val="96"/>
          <w:marBottom w:val="0"/>
          <w:divBdr>
            <w:top w:val="none" w:sz="0" w:space="0" w:color="auto"/>
            <w:left w:val="none" w:sz="0" w:space="0" w:color="auto"/>
            <w:bottom w:val="none" w:sz="0" w:space="0" w:color="auto"/>
            <w:right w:val="none" w:sz="0" w:space="0" w:color="auto"/>
          </w:divBdr>
        </w:div>
        <w:div w:id="978072249">
          <w:marLeft w:val="1166"/>
          <w:marRight w:val="0"/>
          <w:marTop w:val="96"/>
          <w:marBottom w:val="0"/>
          <w:divBdr>
            <w:top w:val="none" w:sz="0" w:space="0" w:color="auto"/>
            <w:left w:val="none" w:sz="0" w:space="0" w:color="auto"/>
            <w:bottom w:val="none" w:sz="0" w:space="0" w:color="auto"/>
            <w:right w:val="none" w:sz="0" w:space="0" w:color="auto"/>
          </w:divBdr>
        </w:div>
      </w:divsChild>
    </w:div>
    <w:div w:id="1978802225">
      <w:bodyDiv w:val="1"/>
      <w:marLeft w:val="0"/>
      <w:marRight w:val="0"/>
      <w:marTop w:val="0"/>
      <w:marBottom w:val="0"/>
      <w:divBdr>
        <w:top w:val="none" w:sz="0" w:space="0" w:color="auto"/>
        <w:left w:val="none" w:sz="0" w:space="0" w:color="auto"/>
        <w:bottom w:val="none" w:sz="0" w:space="0" w:color="auto"/>
        <w:right w:val="none" w:sz="0" w:space="0" w:color="auto"/>
      </w:divBdr>
      <w:divsChild>
        <w:div w:id="1972712681">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A5694-6877-4700-925A-F7A0BAC6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11685</Words>
  <Characters>66608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2019-05-28T01:38:00Z</dcterms:created>
  <dcterms:modified xsi:type="dcterms:W3CDTF">2019-05-28T01:38:00Z</dcterms:modified>
</cp:coreProperties>
</file>